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09A19" w14:textId="77777777" w:rsidR="009116EC" w:rsidRDefault="009116EC" w:rsidP="005F0054">
      <w:pPr>
        <w:rPr>
          <w:rFonts w:ascii="Candara" w:hAnsi="Candara"/>
          <w:b/>
          <w:sz w:val="24"/>
          <w:szCs w:val="24"/>
        </w:rPr>
      </w:pPr>
    </w:p>
    <w:p w14:paraId="287D79F2" w14:textId="77777777" w:rsidR="009116EC" w:rsidRDefault="009116EC" w:rsidP="005F0054">
      <w:pPr>
        <w:rPr>
          <w:rFonts w:ascii="Candara" w:hAnsi="Candara"/>
          <w:b/>
          <w:sz w:val="24"/>
          <w:szCs w:val="24"/>
        </w:rPr>
      </w:pPr>
    </w:p>
    <w:sdt>
      <w:sdtPr>
        <w:rPr>
          <w:rFonts w:ascii="Candara" w:hAnsi="Candara"/>
          <w:b/>
          <w:sz w:val="24"/>
          <w:szCs w:val="24"/>
        </w:rPr>
        <w:id w:val="1775444069"/>
        <w:docPartObj>
          <w:docPartGallery w:val="Cover Pages"/>
        </w:docPartObj>
      </w:sdtPr>
      <w:sdtContent>
        <w:p w14:paraId="4296D7C0" w14:textId="76B41ACD" w:rsidR="005F0054" w:rsidRDefault="005167BB" w:rsidP="005F0054">
          <w:pPr>
            <w:rPr>
              <w:rFonts w:ascii="Candara" w:hAnsi="Candara"/>
              <w:b/>
              <w:sz w:val="24"/>
              <w:szCs w:val="24"/>
            </w:rPr>
          </w:pPr>
          <w:r w:rsidRPr="00AD6298">
            <w:rPr>
              <w:noProof/>
              <w:sz w:val="24"/>
              <w:szCs w:val="24"/>
              <w:lang w:eastAsia="es-ES"/>
            </w:rPr>
            <mc:AlternateContent>
              <mc:Choice Requires="wps">
                <w:drawing>
                  <wp:anchor distT="0" distB="0" distL="114300" distR="114300" simplePos="0" relativeHeight="251689984" behindDoc="0" locked="0" layoutInCell="1" allowOverlap="1" wp14:anchorId="399521DC" wp14:editId="767529C6">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580380" cy="269875"/>
                    <wp:effectExtent l="0" t="0" r="0" b="0"/>
                    <wp:wrapNone/>
                    <wp:docPr id="30326511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269875"/>
                            </a:xfrm>
                            <a:prstGeom prst="rect">
                              <a:avLst/>
                            </a:prstGeom>
                            <a:noFill/>
                            <a:ln w="6350">
                              <a:noFill/>
                            </a:ln>
                            <a:effectLst/>
                          </wps:spPr>
                          <wps:txbx>
                            <w:txbxContent>
                              <w:sdt>
                                <w:sdtPr>
                                  <w:id w:val="-1916920741"/>
                                  <w:date>
                                    <w:dateFormat w:val="d-M-yyyy"/>
                                    <w:lid w:val="es-ES"/>
                                    <w:storeMappedDataAs w:val="dateTime"/>
                                    <w:calendar w:val="gregorian"/>
                                  </w:date>
                                </w:sdtPr>
                                <w:sdtContent>
                                  <w:p w14:paraId="0E0E0F0E" w14:textId="63E58BC1" w:rsidR="006705C9" w:rsidRDefault="006705C9">
                                    <w:pPr>
                                      <w:pStyle w:val="Subttulo"/>
                                      <w:spacing w:after="0" w:line="240" w:lineRule="auto"/>
                                    </w:pPr>
                                    <w:r>
                                      <w:t>Curso 202</w:t>
                                    </w:r>
                                    <w:r w:rsidR="00BF7820">
                                      <w:t>5</w:t>
                                    </w:r>
                                    <w:r>
                                      <w:t>-2</w:t>
                                    </w:r>
                                    <w:r w:rsidR="00BF7820">
                                      <w:t>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99521DC" id="_x0000_t202" coordsize="21600,21600" o:spt="202" path="m,l,21600r21600,l21600,xe">
                    <v:stroke joinstyle="miter"/>
                    <v:path gradientshapeok="t" o:connecttype="rect"/>
                  </v:shapetype>
                  <v:shape id="Cuadro de texto 13" o:spid="_x0000_s1026" type="#_x0000_t202" style="position:absolute;margin-left:0;margin-top:0;width:439.4pt;height:21.25pt;z-index:25168998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" filled="f" stroked="f" strokeweight=".5pt">
                    <v:textbox style="mso-fit-shape-to-text:t">
                      <w:txbxContent>
                        <w:sdt>
                          <w:sdtPr>
                            <w:id w:val="-1916920741"/>
                            <w:date>
                              <w:dateFormat w:val="d-M-yyyy"/>
                              <w:lid w:val="es-ES"/>
                              <w:storeMappedDataAs w:val="dateTime"/>
                              <w:calendar w:val="gregorian"/>
                            </w:date>
                          </w:sdtPr>
                          <w:sdtContent>
                            <w:p w14:paraId="0E0E0F0E" w14:textId="63E58BC1" w:rsidR="006705C9" w:rsidRDefault="006705C9">
                              <w:pPr>
                                <w:pStyle w:val="Subttulo"/>
                                <w:spacing w:after="0" w:line="240" w:lineRule="auto"/>
                              </w:pPr>
                              <w:r>
                                <w:t>Curso 202</w:t>
                              </w:r>
                              <w:r w:rsidR="00BF7820">
                                <w:t>5</w:t>
                              </w:r>
                              <w:r>
                                <w:t>-2</w:t>
                              </w:r>
                              <w:r w:rsidR="00BF7820">
                                <w:t>6</w:t>
                              </w:r>
                            </w:p>
                          </w:sdtContent>
                        </w:sdt>
                      </w:txbxContent>
                    </v:textbox>
                    <w10:wrap anchorx="margin" anchory="margin"/>
                  </v:shape>
                </w:pict>
              </mc:Fallback>
            </mc:AlternateContent>
          </w:r>
          <w:r w:rsidRPr="00AD6298">
            <w:rPr>
              <w:noProof/>
              <w:sz w:val="24"/>
              <w:szCs w:val="24"/>
              <w:lang w:eastAsia="es-ES"/>
            </w:rPr>
            <mc:AlternateContent>
              <mc:Choice Requires="wps">
                <w:drawing>
                  <wp:anchor distT="0" distB="0" distL="114300" distR="114300" simplePos="0" relativeHeight="251693056" behindDoc="0" locked="0" layoutInCell="1" allowOverlap="1" wp14:anchorId="3811EBF3" wp14:editId="3C676B51">
                    <wp:simplePos x="0" y="0"/>
                    <wp:positionH relativeFrom="margin">
                      <wp:align>center</wp:align>
                    </wp:positionH>
                    <wp:positionV relativeFrom="margin">
                      <wp:align>bottom</wp:align>
                    </wp:positionV>
                    <wp:extent cx="5580380" cy="36195"/>
                    <wp:effectExtent l="0" t="0" r="0" b="0"/>
                    <wp:wrapNone/>
                    <wp:docPr id="103297141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038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26E9CC9" id="Rectángulo 9" o:spid="_x0000_s1026" style="position:absolute;margin-left:0;margin-top:0;width:439.4pt;height:2.85pt;z-index:25169305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" fillcolor="#4f81bd [3204]" stroked="f" strokeweight="2pt">
                    <w10:wrap anchorx="margin" anchory="margin"/>
                  </v:rect>
                </w:pict>
              </mc:Fallback>
            </mc:AlternateContent>
          </w:r>
          <w:r w:rsidR="005F0054">
            <w:rPr>
              <w:rFonts w:ascii="Candara" w:hAnsi="Candara"/>
              <w:b/>
              <w:noProof/>
              <w:sz w:val="24"/>
              <w:szCs w:val="24"/>
            </w:rPr>
            <w:drawing>
              <wp:inline distT="0" distB="0" distL="0" distR="0" wp14:anchorId="08AE74EF" wp14:editId="27C8B9FC">
                <wp:extent cx="5847023" cy="3105150"/>
                <wp:effectExtent l="0" t="0" r="1905" b="0"/>
                <wp:docPr id="24789813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98138" name="Imagen 247898138"/>
                        <pic:cNvPicPr/>
                      </pic:nvPicPr>
                      <pic:blipFill>
                        <a:blip r:embed="rId9">
                          <a:extLst>
                            <a:ext uri="{28A0092B-C50C-407E-A947-70E740481C1C}">
                              <a14:useLocalDpi xmlns:a14="http://schemas.microsoft.com/office/drawing/2010/main" val="0"/>
                            </a:ext>
                          </a:extLst>
                        </a:blip>
                        <a:stretch>
                          <a:fillRect/>
                        </a:stretch>
                      </pic:blipFill>
                      <pic:spPr>
                        <a:xfrm>
                          <a:off x="0" y="0"/>
                          <a:ext cx="5849600" cy="3106519"/>
                        </a:xfrm>
                        <a:prstGeom prst="rect">
                          <a:avLst/>
                        </a:prstGeom>
                      </pic:spPr>
                    </pic:pic>
                  </a:graphicData>
                </a:graphic>
              </wp:inline>
            </w:drawing>
          </w:r>
        </w:p>
        <w:p w14:paraId="2FDFB4E5" w14:textId="77777777" w:rsidR="005F0054" w:rsidRDefault="005F0054" w:rsidP="005F0054">
          <w:pPr>
            <w:rPr>
              <w:rFonts w:ascii="Candara" w:hAnsi="Candara"/>
              <w:b/>
              <w:sz w:val="24"/>
              <w:szCs w:val="24"/>
            </w:rPr>
          </w:pPr>
        </w:p>
        <w:p w14:paraId="77F7C100" w14:textId="77777777" w:rsidR="009116EC" w:rsidRDefault="009116EC" w:rsidP="005F0054">
          <w:pPr>
            <w:jc w:val="center"/>
            <w:rPr>
              <w:rFonts w:ascii="Candara" w:hAnsi="Candara"/>
              <w:b/>
              <w:color w:val="4F81BD" w:themeColor="accent1"/>
              <w:sz w:val="56"/>
              <w:szCs w:val="56"/>
            </w:rPr>
          </w:pPr>
        </w:p>
        <w:p w14:paraId="342B8E5B" w14:textId="70BC0424" w:rsidR="005F0054" w:rsidRPr="003810A9" w:rsidRDefault="005F0054" w:rsidP="005F0054">
          <w:pPr>
            <w:jc w:val="center"/>
            <w:rPr>
              <w:rFonts w:ascii="Candara" w:hAnsi="Candara"/>
              <w:b/>
              <w:color w:val="4F81BD" w:themeColor="accent1"/>
              <w:sz w:val="56"/>
              <w:szCs w:val="56"/>
            </w:rPr>
          </w:pPr>
          <w:r w:rsidRPr="003810A9">
            <w:rPr>
              <w:rFonts w:ascii="Candara" w:hAnsi="Candara"/>
              <w:b/>
              <w:color w:val="4F81BD" w:themeColor="accent1"/>
              <w:sz w:val="56"/>
              <w:szCs w:val="56"/>
            </w:rPr>
            <w:t>PROGRAMACIÓN GENERAL ANUAL</w:t>
          </w:r>
        </w:p>
        <w:p w14:paraId="060118BF" w14:textId="77777777" w:rsidR="005F0054" w:rsidRDefault="005F0054" w:rsidP="005F0054">
          <w:pPr>
            <w:jc w:val="center"/>
            <w:rPr>
              <w:rFonts w:ascii="Candara" w:hAnsi="Candara"/>
              <w:b/>
              <w:color w:val="4F81BD" w:themeColor="accent1"/>
              <w:sz w:val="56"/>
              <w:szCs w:val="56"/>
            </w:rPr>
          </w:pPr>
          <w:r w:rsidRPr="003810A9">
            <w:rPr>
              <w:rFonts w:ascii="Candara" w:hAnsi="Candara"/>
              <w:b/>
              <w:color w:val="4F81BD" w:themeColor="accent1"/>
              <w:sz w:val="56"/>
              <w:szCs w:val="56"/>
            </w:rPr>
            <w:t>COLEGIO PAIDEUTERION</w:t>
          </w:r>
        </w:p>
        <w:p w14:paraId="4A50B49A" w14:textId="731F0923" w:rsidR="003810A9" w:rsidRDefault="003810A9" w:rsidP="005F0054">
          <w:pPr>
            <w:rPr>
              <w:rFonts w:ascii="Candara" w:hAnsi="Candara"/>
              <w:b/>
              <w:color w:val="4F81BD" w:themeColor="accent1"/>
              <w:sz w:val="56"/>
              <w:szCs w:val="56"/>
            </w:rPr>
          </w:pPr>
        </w:p>
        <w:p w14:paraId="04D89284" w14:textId="77777777" w:rsidR="003810A9" w:rsidRDefault="003810A9" w:rsidP="003810A9">
          <w:pPr>
            <w:jc w:val="center"/>
            <w:rPr>
              <w:rFonts w:ascii="Candara" w:hAnsi="Candara"/>
              <w:b/>
              <w:color w:val="4F81BD" w:themeColor="accent1"/>
              <w:sz w:val="56"/>
              <w:szCs w:val="56"/>
            </w:rPr>
          </w:pPr>
        </w:p>
        <w:p w14:paraId="69A16BE1" w14:textId="77777777" w:rsidR="003810A9" w:rsidRDefault="003810A9" w:rsidP="003810A9">
          <w:pPr>
            <w:jc w:val="center"/>
            <w:rPr>
              <w:rFonts w:ascii="Candara" w:hAnsi="Candara"/>
              <w:b/>
              <w:color w:val="4F81BD" w:themeColor="accent1"/>
              <w:sz w:val="56"/>
              <w:szCs w:val="56"/>
            </w:rPr>
          </w:pPr>
        </w:p>
        <w:p w14:paraId="5D53D4C9" w14:textId="77777777" w:rsidR="005F0054" w:rsidRDefault="00000000" w:rsidP="005F0054">
          <w:pPr>
            <w:rPr>
              <w:rFonts w:ascii="Candara" w:hAnsi="Candara"/>
              <w:b/>
              <w:sz w:val="24"/>
              <w:szCs w:val="24"/>
            </w:rPr>
          </w:pPr>
        </w:p>
      </w:sdtContent>
    </w:sdt>
    <w:sdt>
      <w:sdtPr>
        <w:rPr>
          <w:rFonts w:asciiTheme="minorHAnsi" w:eastAsiaTheme="minorHAnsi" w:hAnsiTheme="minorHAnsi" w:cstheme="minorBidi"/>
          <w:color w:val="auto"/>
          <w:sz w:val="22"/>
          <w:szCs w:val="22"/>
          <w:lang w:eastAsia="en-US"/>
        </w:rPr>
        <w:id w:val="-1903515734"/>
        <w:docPartObj>
          <w:docPartGallery w:val="Table of Contents"/>
          <w:docPartUnique/>
        </w:docPartObj>
      </w:sdtPr>
      <w:sdtEndPr>
        <w:rPr>
          <w:b/>
          <w:bCs/>
        </w:rPr>
      </w:sdtEndPr>
      <w:sdtContent>
        <w:p w14:paraId="5AD6D82B" w14:textId="0A179F44" w:rsidR="005F0054" w:rsidRDefault="005F0054">
          <w:pPr>
            <w:pStyle w:val="TtuloTDC"/>
          </w:pPr>
          <w:r>
            <w:t>Contenido</w:t>
          </w:r>
        </w:p>
        <w:p w14:paraId="1E6B7A63" w14:textId="3FB7D397" w:rsidR="00093A68" w:rsidRDefault="005F0054">
          <w:pPr>
            <w:pStyle w:val="TDC1"/>
            <w:tabs>
              <w:tab w:val="left" w:pos="480"/>
              <w:tab w:val="right" w:leader="dot" w:pos="8778"/>
            </w:tabs>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211342199" w:history="1">
            <w:r w:rsidR="00093A68" w:rsidRPr="001E1874">
              <w:rPr>
                <w:rStyle w:val="Hipervnculo"/>
                <w:noProof/>
              </w:rPr>
              <w:t>0.</w:t>
            </w:r>
            <w:r w:rsidR="00093A68">
              <w:rPr>
                <w:rFonts w:eastAsiaTheme="minorEastAsia"/>
                <w:noProof/>
                <w:kern w:val="2"/>
                <w:sz w:val="24"/>
                <w:szCs w:val="24"/>
                <w:lang w:eastAsia="es-ES"/>
                <w14:ligatures w14:val="standardContextual"/>
              </w:rPr>
              <w:tab/>
            </w:r>
            <w:r w:rsidR="00093A68" w:rsidRPr="001E1874">
              <w:rPr>
                <w:rStyle w:val="Hipervnculo"/>
                <w:noProof/>
              </w:rPr>
              <w:t>INTRODUCCIÓN</w:t>
            </w:r>
            <w:r w:rsidR="00093A68">
              <w:rPr>
                <w:noProof/>
                <w:webHidden/>
              </w:rPr>
              <w:tab/>
            </w:r>
            <w:r w:rsidR="00093A68">
              <w:rPr>
                <w:noProof/>
                <w:webHidden/>
              </w:rPr>
              <w:fldChar w:fldCharType="begin"/>
            </w:r>
            <w:r w:rsidR="00093A68">
              <w:rPr>
                <w:noProof/>
                <w:webHidden/>
              </w:rPr>
              <w:instrText xml:space="preserve"> PAGEREF _Toc211342199 \h </w:instrText>
            </w:r>
            <w:r w:rsidR="00093A68">
              <w:rPr>
                <w:noProof/>
                <w:webHidden/>
              </w:rPr>
            </w:r>
            <w:r w:rsidR="00093A68">
              <w:rPr>
                <w:noProof/>
                <w:webHidden/>
              </w:rPr>
              <w:fldChar w:fldCharType="separate"/>
            </w:r>
            <w:r w:rsidR="00BF0108">
              <w:rPr>
                <w:noProof/>
                <w:webHidden/>
              </w:rPr>
              <w:t>4</w:t>
            </w:r>
            <w:r w:rsidR="00093A68">
              <w:rPr>
                <w:noProof/>
                <w:webHidden/>
              </w:rPr>
              <w:fldChar w:fldCharType="end"/>
            </w:r>
          </w:hyperlink>
        </w:p>
        <w:p w14:paraId="1C42F49E" w14:textId="2AF155C7"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00" w:history="1">
            <w:r w:rsidRPr="001E1874">
              <w:rPr>
                <w:rStyle w:val="Hipervnculo"/>
                <w:noProof/>
              </w:rPr>
              <w:t>1.</w:t>
            </w:r>
            <w:r>
              <w:rPr>
                <w:rFonts w:eastAsiaTheme="minorEastAsia"/>
                <w:noProof/>
                <w:kern w:val="2"/>
                <w:sz w:val="24"/>
                <w:szCs w:val="24"/>
                <w:lang w:eastAsia="es-ES"/>
                <w14:ligatures w14:val="standardContextual"/>
              </w:rPr>
              <w:tab/>
            </w:r>
            <w:r w:rsidRPr="001E1874">
              <w:rPr>
                <w:rStyle w:val="Hipervnculo"/>
                <w:noProof/>
              </w:rPr>
              <w:t>OBJETIVOS PRIORITARIOS</w:t>
            </w:r>
            <w:r>
              <w:rPr>
                <w:noProof/>
                <w:webHidden/>
              </w:rPr>
              <w:tab/>
            </w:r>
            <w:r>
              <w:rPr>
                <w:noProof/>
                <w:webHidden/>
              </w:rPr>
              <w:fldChar w:fldCharType="begin"/>
            </w:r>
            <w:r>
              <w:rPr>
                <w:noProof/>
                <w:webHidden/>
              </w:rPr>
              <w:instrText xml:space="preserve"> PAGEREF _Toc211342200 \h </w:instrText>
            </w:r>
            <w:r>
              <w:rPr>
                <w:noProof/>
                <w:webHidden/>
              </w:rPr>
            </w:r>
            <w:r>
              <w:rPr>
                <w:noProof/>
                <w:webHidden/>
              </w:rPr>
              <w:fldChar w:fldCharType="separate"/>
            </w:r>
            <w:r w:rsidR="00BF0108">
              <w:rPr>
                <w:noProof/>
                <w:webHidden/>
              </w:rPr>
              <w:t>5</w:t>
            </w:r>
            <w:r>
              <w:rPr>
                <w:noProof/>
                <w:webHidden/>
              </w:rPr>
              <w:fldChar w:fldCharType="end"/>
            </w:r>
          </w:hyperlink>
        </w:p>
        <w:p w14:paraId="4FAF2445" w14:textId="1B6019A8"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1" w:history="1">
            <w:r w:rsidRPr="001E1874">
              <w:rPr>
                <w:rStyle w:val="Hipervnculo"/>
                <w:rFonts w:eastAsia="Comic Sans MS"/>
                <w:noProof/>
              </w:rPr>
              <w:t>1.1.</w:t>
            </w:r>
            <w:r>
              <w:rPr>
                <w:rFonts w:eastAsiaTheme="minorEastAsia"/>
                <w:noProof/>
                <w:kern w:val="2"/>
                <w:sz w:val="24"/>
                <w:szCs w:val="24"/>
                <w:lang w:eastAsia="es-ES"/>
                <w14:ligatures w14:val="standardContextual"/>
              </w:rPr>
              <w:tab/>
            </w:r>
            <w:r w:rsidRPr="001E1874">
              <w:rPr>
                <w:rStyle w:val="Hipervnculo"/>
                <w:rFonts w:eastAsia="Comic Sans MS"/>
                <w:noProof/>
              </w:rPr>
              <w:t>Principios de las Comunidades de Aprendizaje</w:t>
            </w:r>
            <w:r>
              <w:rPr>
                <w:noProof/>
                <w:webHidden/>
              </w:rPr>
              <w:tab/>
            </w:r>
            <w:r>
              <w:rPr>
                <w:noProof/>
                <w:webHidden/>
              </w:rPr>
              <w:fldChar w:fldCharType="begin"/>
            </w:r>
            <w:r>
              <w:rPr>
                <w:noProof/>
                <w:webHidden/>
              </w:rPr>
              <w:instrText xml:space="preserve"> PAGEREF _Toc211342201 \h </w:instrText>
            </w:r>
            <w:r>
              <w:rPr>
                <w:noProof/>
                <w:webHidden/>
              </w:rPr>
            </w:r>
            <w:r>
              <w:rPr>
                <w:noProof/>
                <w:webHidden/>
              </w:rPr>
              <w:fldChar w:fldCharType="separate"/>
            </w:r>
            <w:r w:rsidR="00BF0108">
              <w:rPr>
                <w:noProof/>
                <w:webHidden/>
              </w:rPr>
              <w:t>6</w:t>
            </w:r>
            <w:r>
              <w:rPr>
                <w:noProof/>
                <w:webHidden/>
              </w:rPr>
              <w:fldChar w:fldCharType="end"/>
            </w:r>
          </w:hyperlink>
        </w:p>
        <w:p w14:paraId="0D0F40DD" w14:textId="3391B9C8"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2" w:history="1">
            <w:r w:rsidRPr="001E1874">
              <w:rPr>
                <w:rStyle w:val="Hipervnculo"/>
                <w:rFonts w:eastAsia="Comic Sans MS"/>
                <w:noProof/>
              </w:rPr>
              <w:t>1.2.</w:t>
            </w:r>
            <w:r>
              <w:rPr>
                <w:rFonts w:eastAsiaTheme="minorEastAsia"/>
                <w:noProof/>
                <w:kern w:val="2"/>
                <w:sz w:val="24"/>
                <w:szCs w:val="24"/>
                <w:lang w:eastAsia="es-ES"/>
                <w14:ligatures w14:val="standardContextual"/>
              </w:rPr>
              <w:tab/>
            </w:r>
            <w:r w:rsidRPr="001E1874">
              <w:rPr>
                <w:rStyle w:val="Hipervnculo"/>
                <w:rFonts w:eastAsia="Comic Sans MS"/>
                <w:noProof/>
              </w:rPr>
              <w:t>Fundamentos teóricos: Aprendizaje Dialógico</w:t>
            </w:r>
            <w:r>
              <w:rPr>
                <w:noProof/>
                <w:webHidden/>
              </w:rPr>
              <w:tab/>
            </w:r>
            <w:r>
              <w:rPr>
                <w:noProof/>
                <w:webHidden/>
              </w:rPr>
              <w:fldChar w:fldCharType="begin"/>
            </w:r>
            <w:r>
              <w:rPr>
                <w:noProof/>
                <w:webHidden/>
              </w:rPr>
              <w:instrText xml:space="preserve"> PAGEREF _Toc211342202 \h </w:instrText>
            </w:r>
            <w:r>
              <w:rPr>
                <w:noProof/>
                <w:webHidden/>
              </w:rPr>
            </w:r>
            <w:r>
              <w:rPr>
                <w:noProof/>
                <w:webHidden/>
              </w:rPr>
              <w:fldChar w:fldCharType="separate"/>
            </w:r>
            <w:r w:rsidR="00BF0108">
              <w:rPr>
                <w:noProof/>
                <w:webHidden/>
              </w:rPr>
              <w:t>7</w:t>
            </w:r>
            <w:r>
              <w:rPr>
                <w:noProof/>
                <w:webHidden/>
              </w:rPr>
              <w:fldChar w:fldCharType="end"/>
            </w:r>
          </w:hyperlink>
        </w:p>
        <w:p w14:paraId="1D3810F0" w14:textId="6D1BD8DA"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03" w:history="1">
            <w:r w:rsidRPr="001E1874">
              <w:rPr>
                <w:rStyle w:val="Hipervnculo"/>
                <w:noProof/>
              </w:rPr>
              <w:t>2.</w:t>
            </w:r>
            <w:r>
              <w:rPr>
                <w:rFonts w:eastAsiaTheme="minorEastAsia"/>
                <w:noProof/>
                <w:kern w:val="2"/>
                <w:sz w:val="24"/>
                <w:szCs w:val="24"/>
                <w:lang w:eastAsia="es-ES"/>
                <w14:ligatures w14:val="standardContextual"/>
              </w:rPr>
              <w:tab/>
            </w:r>
            <w:r w:rsidRPr="001E1874">
              <w:rPr>
                <w:rStyle w:val="Hipervnculo"/>
                <w:noProof/>
              </w:rPr>
              <w:t>ÁMBITO ORGANIZATIVO</w:t>
            </w:r>
            <w:r>
              <w:rPr>
                <w:noProof/>
                <w:webHidden/>
              </w:rPr>
              <w:tab/>
            </w:r>
            <w:r>
              <w:rPr>
                <w:noProof/>
                <w:webHidden/>
              </w:rPr>
              <w:fldChar w:fldCharType="begin"/>
            </w:r>
            <w:r>
              <w:rPr>
                <w:noProof/>
                <w:webHidden/>
              </w:rPr>
              <w:instrText xml:space="preserve"> PAGEREF _Toc211342203 \h </w:instrText>
            </w:r>
            <w:r>
              <w:rPr>
                <w:noProof/>
                <w:webHidden/>
              </w:rPr>
            </w:r>
            <w:r>
              <w:rPr>
                <w:noProof/>
                <w:webHidden/>
              </w:rPr>
              <w:fldChar w:fldCharType="separate"/>
            </w:r>
            <w:r w:rsidR="00BF0108">
              <w:rPr>
                <w:noProof/>
                <w:webHidden/>
              </w:rPr>
              <w:t>9</w:t>
            </w:r>
            <w:r>
              <w:rPr>
                <w:noProof/>
                <w:webHidden/>
              </w:rPr>
              <w:fldChar w:fldCharType="end"/>
            </w:r>
          </w:hyperlink>
        </w:p>
        <w:p w14:paraId="0AEE98F0" w14:textId="2158E99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4" w:history="1">
            <w:r w:rsidRPr="001E1874">
              <w:rPr>
                <w:rStyle w:val="Hipervnculo"/>
                <w:noProof/>
              </w:rPr>
              <w:t>2.1.</w:t>
            </w:r>
            <w:r>
              <w:rPr>
                <w:rFonts w:eastAsiaTheme="minorEastAsia"/>
                <w:noProof/>
                <w:kern w:val="2"/>
                <w:sz w:val="24"/>
                <w:szCs w:val="24"/>
                <w:lang w:eastAsia="es-ES"/>
                <w14:ligatures w14:val="standardContextual"/>
              </w:rPr>
              <w:tab/>
            </w:r>
            <w:r w:rsidRPr="001E1874">
              <w:rPr>
                <w:rStyle w:val="Hipervnculo"/>
                <w:noProof/>
              </w:rPr>
              <w:t>CALENDARIO ESCOLAR</w:t>
            </w:r>
            <w:r>
              <w:rPr>
                <w:noProof/>
                <w:webHidden/>
              </w:rPr>
              <w:tab/>
            </w:r>
            <w:r>
              <w:rPr>
                <w:noProof/>
                <w:webHidden/>
              </w:rPr>
              <w:fldChar w:fldCharType="begin"/>
            </w:r>
            <w:r>
              <w:rPr>
                <w:noProof/>
                <w:webHidden/>
              </w:rPr>
              <w:instrText xml:space="preserve"> PAGEREF _Toc211342204 \h </w:instrText>
            </w:r>
            <w:r>
              <w:rPr>
                <w:noProof/>
                <w:webHidden/>
              </w:rPr>
            </w:r>
            <w:r>
              <w:rPr>
                <w:noProof/>
                <w:webHidden/>
              </w:rPr>
              <w:fldChar w:fldCharType="separate"/>
            </w:r>
            <w:r w:rsidR="00BF0108">
              <w:rPr>
                <w:noProof/>
                <w:webHidden/>
              </w:rPr>
              <w:t>9</w:t>
            </w:r>
            <w:r>
              <w:rPr>
                <w:noProof/>
                <w:webHidden/>
              </w:rPr>
              <w:fldChar w:fldCharType="end"/>
            </w:r>
          </w:hyperlink>
        </w:p>
        <w:p w14:paraId="7E6DE92E" w14:textId="701B612C"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5" w:history="1">
            <w:r w:rsidRPr="001E1874">
              <w:rPr>
                <w:rStyle w:val="Hipervnculo"/>
                <w:noProof/>
              </w:rPr>
              <w:t>2.2.</w:t>
            </w:r>
            <w:r>
              <w:rPr>
                <w:rFonts w:eastAsiaTheme="minorEastAsia"/>
                <w:noProof/>
                <w:kern w:val="2"/>
                <w:sz w:val="24"/>
                <w:szCs w:val="24"/>
                <w:lang w:eastAsia="es-ES"/>
                <w14:ligatures w14:val="standardContextual"/>
              </w:rPr>
              <w:tab/>
            </w:r>
            <w:r w:rsidRPr="001E1874">
              <w:rPr>
                <w:rStyle w:val="Hipervnculo"/>
                <w:noProof/>
              </w:rPr>
              <w:t>OFERTA EDUCATIVA</w:t>
            </w:r>
            <w:r>
              <w:rPr>
                <w:noProof/>
                <w:webHidden/>
              </w:rPr>
              <w:tab/>
            </w:r>
            <w:r>
              <w:rPr>
                <w:noProof/>
                <w:webHidden/>
              </w:rPr>
              <w:fldChar w:fldCharType="begin"/>
            </w:r>
            <w:r>
              <w:rPr>
                <w:noProof/>
                <w:webHidden/>
              </w:rPr>
              <w:instrText xml:space="preserve"> PAGEREF _Toc211342205 \h </w:instrText>
            </w:r>
            <w:r>
              <w:rPr>
                <w:noProof/>
                <w:webHidden/>
              </w:rPr>
            </w:r>
            <w:r>
              <w:rPr>
                <w:noProof/>
                <w:webHidden/>
              </w:rPr>
              <w:fldChar w:fldCharType="separate"/>
            </w:r>
            <w:r w:rsidR="00BF0108">
              <w:rPr>
                <w:noProof/>
                <w:webHidden/>
              </w:rPr>
              <w:t>9</w:t>
            </w:r>
            <w:r>
              <w:rPr>
                <w:noProof/>
                <w:webHidden/>
              </w:rPr>
              <w:fldChar w:fldCharType="end"/>
            </w:r>
          </w:hyperlink>
        </w:p>
        <w:p w14:paraId="59977A2D" w14:textId="723242F6"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6" w:history="1">
            <w:r w:rsidRPr="001E1874">
              <w:rPr>
                <w:rStyle w:val="Hipervnculo"/>
                <w:noProof/>
              </w:rPr>
              <w:t>2.3.</w:t>
            </w:r>
            <w:r>
              <w:rPr>
                <w:rFonts w:eastAsiaTheme="minorEastAsia"/>
                <w:noProof/>
                <w:kern w:val="2"/>
                <w:sz w:val="24"/>
                <w:szCs w:val="24"/>
                <w:lang w:eastAsia="es-ES"/>
                <w14:ligatures w14:val="standardContextual"/>
              </w:rPr>
              <w:tab/>
            </w:r>
            <w:r w:rsidRPr="001E1874">
              <w:rPr>
                <w:rStyle w:val="Hipervnculo"/>
                <w:noProof/>
              </w:rPr>
              <w:t>CRITERIOS PARA LA ORGANIZACIÓN ESPACIAL Y TEMPORAL DE LAS ACTIVIDADES.</w:t>
            </w:r>
            <w:r>
              <w:rPr>
                <w:noProof/>
                <w:webHidden/>
              </w:rPr>
              <w:tab/>
            </w:r>
            <w:r>
              <w:rPr>
                <w:noProof/>
                <w:webHidden/>
              </w:rPr>
              <w:fldChar w:fldCharType="begin"/>
            </w:r>
            <w:r>
              <w:rPr>
                <w:noProof/>
                <w:webHidden/>
              </w:rPr>
              <w:instrText xml:space="preserve"> PAGEREF _Toc211342206 \h </w:instrText>
            </w:r>
            <w:r>
              <w:rPr>
                <w:noProof/>
                <w:webHidden/>
              </w:rPr>
            </w:r>
            <w:r>
              <w:rPr>
                <w:noProof/>
                <w:webHidden/>
              </w:rPr>
              <w:fldChar w:fldCharType="separate"/>
            </w:r>
            <w:r w:rsidR="00BF0108">
              <w:rPr>
                <w:noProof/>
                <w:webHidden/>
              </w:rPr>
              <w:t>9</w:t>
            </w:r>
            <w:r>
              <w:rPr>
                <w:noProof/>
                <w:webHidden/>
              </w:rPr>
              <w:fldChar w:fldCharType="end"/>
            </w:r>
          </w:hyperlink>
        </w:p>
        <w:p w14:paraId="233702EA" w14:textId="63B9BF2B"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7" w:history="1">
            <w:r w:rsidRPr="001E1874">
              <w:rPr>
                <w:rStyle w:val="Hipervnculo"/>
                <w:noProof/>
              </w:rPr>
              <w:t>2.4.</w:t>
            </w:r>
            <w:r>
              <w:rPr>
                <w:rFonts w:eastAsiaTheme="minorEastAsia"/>
                <w:noProof/>
                <w:kern w:val="2"/>
                <w:sz w:val="24"/>
                <w:szCs w:val="24"/>
                <w:lang w:eastAsia="es-ES"/>
                <w14:ligatures w14:val="standardContextual"/>
              </w:rPr>
              <w:tab/>
            </w:r>
            <w:r w:rsidRPr="001E1874">
              <w:rPr>
                <w:rStyle w:val="Hipervnculo"/>
                <w:noProof/>
              </w:rPr>
              <w:t>PLANIFICACIÓN DE LAS ACTUACIONES DE LOS ÓRGANOS DE GOBIERNO Y DE COORINACIÓN DOCENTE. CALENDARIO DE ACTIVIDADES</w:t>
            </w:r>
            <w:r>
              <w:rPr>
                <w:noProof/>
                <w:webHidden/>
              </w:rPr>
              <w:tab/>
            </w:r>
            <w:r>
              <w:rPr>
                <w:noProof/>
                <w:webHidden/>
              </w:rPr>
              <w:fldChar w:fldCharType="begin"/>
            </w:r>
            <w:r>
              <w:rPr>
                <w:noProof/>
                <w:webHidden/>
              </w:rPr>
              <w:instrText xml:space="preserve"> PAGEREF _Toc211342207 \h </w:instrText>
            </w:r>
            <w:r>
              <w:rPr>
                <w:noProof/>
                <w:webHidden/>
              </w:rPr>
            </w:r>
            <w:r>
              <w:rPr>
                <w:noProof/>
                <w:webHidden/>
              </w:rPr>
              <w:fldChar w:fldCharType="separate"/>
            </w:r>
            <w:r w:rsidR="00BF0108">
              <w:rPr>
                <w:noProof/>
                <w:webHidden/>
              </w:rPr>
              <w:t>11</w:t>
            </w:r>
            <w:r>
              <w:rPr>
                <w:noProof/>
                <w:webHidden/>
              </w:rPr>
              <w:fldChar w:fldCharType="end"/>
            </w:r>
          </w:hyperlink>
        </w:p>
        <w:p w14:paraId="10779A6F" w14:textId="40EE3614"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08" w:history="1">
            <w:r w:rsidRPr="001E1874">
              <w:rPr>
                <w:rStyle w:val="Hipervnculo"/>
                <w:noProof/>
              </w:rPr>
              <w:t>2.5.</w:t>
            </w:r>
            <w:r>
              <w:rPr>
                <w:rFonts w:eastAsiaTheme="minorEastAsia"/>
                <w:noProof/>
                <w:kern w:val="2"/>
                <w:sz w:val="24"/>
                <w:szCs w:val="24"/>
                <w:lang w:eastAsia="es-ES"/>
                <w14:ligatures w14:val="standardContextual"/>
              </w:rPr>
              <w:tab/>
            </w:r>
            <w:r w:rsidRPr="001E1874">
              <w:rPr>
                <w:rStyle w:val="Hipervnculo"/>
                <w:noProof/>
              </w:rPr>
              <w:t>ORGANIZACIÓN Y FUNCIONAMIENTO DE LOS SERVICIOS COMPLEMENTARIOS</w:t>
            </w:r>
            <w:r>
              <w:rPr>
                <w:noProof/>
                <w:webHidden/>
              </w:rPr>
              <w:tab/>
            </w:r>
            <w:r>
              <w:rPr>
                <w:noProof/>
                <w:webHidden/>
              </w:rPr>
              <w:fldChar w:fldCharType="begin"/>
            </w:r>
            <w:r>
              <w:rPr>
                <w:noProof/>
                <w:webHidden/>
              </w:rPr>
              <w:instrText xml:space="preserve"> PAGEREF _Toc211342208 \h </w:instrText>
            </w:r>
            <w:r>
              <w:rPr>
                <w:noProof/>
                <w:webHidden/>
              </w:rPr>
            </w:r>
            <w:r>
              <w:rPr>
                <w:noProof/>
                <w:webHidden/>
              </w:rPr>
              <w:fldChar w:fldCharType="separate"/>
            </w:r>
            <w:r w:rsidR="00BF0108">
              <w:rPr>
                <w:noProof/>
                <w:webHidden/>
              </w:rPr>
              <w:t>12</w:t>
            </w:r>
            <w:r>
              <w:rPr>
                <w:noProof/>
                <w:webHidden/>
              </w:rPr>
              <w:fldChar w:fldCharType="end"/>
            </w:r>
          </w:hyperlink>
        </w:p>
        <w:p w14:paraId="576C5C7B" w14:textId="6D1476CC"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09" w:history="1">
            <w:r w:rsidRPr="001E1874">
              <w:rPr>
                <w:rStyle w:val="Hipervnculo"/>
                <w:noProof/>
              </w:rPr>
              <w:t>3.</w:t>
            </w:r>
            <w:r>
              <w:rPr>
                <w:rFonts w:eastAsiaTheme="minorEastAsia"/>
                <w:noProof/>
                <w:kern w:val="2"/>
                <w:sz w:val="24"/>
                <w:szCs w:val="24"/>
                <w:lang w:eastAsia="es-ES"/>
                <w14:ligatures w14:val="standardContextual"/>
              </w:rPr>
              <w:tab/>
            </w:r>
            <w:r w:rsidRPr="001E1874">
              <w:rPr>
                <w:rStyle w:val="Hipervnculo"/>
                <w:noProof/>
              </w:rPr>
              <w:t>ÁMBITO PEDAGÓGICO</w:t>
            </w:r>
            <w:r>
              <w:rPr>
                <w:noProof/>
                <w:webHidden/>
              </w:rPr>
              <w:tab/>
            </w:r>
            <w:r>
              <w:rPr>
                <w:noProof/>
                <w:webHidden/>
              </w:rPr>
              <w:fldChar w:fldCharType="begin"/>
            </w:r>
            <w:r>
              <w:rPr>
                <w:noProof/>
                <w:webHidden/>
              </w:rPr>
              <w:instrText xml:space="preserve"> PAGEREF _Toc211342209 \h </w:instrText>
            </w:r>
            <w:r>
              <w:rPr>
                <w:noProof/>
                <w:webHidden/>
              </w:rPr>
            </w:r>
            <w:r>
              <w:rPr>
                <w:noProof/>
                <w:webHidden/>
              </w:rPr>
              <w:fldChar w:fldCharType="separate"/>
            </w:r>
            <w:r w:rsidR="00BF0108">
              <w:rPr>
                <w:noProof/>
                <w:webHidden/>
              </w:rPr>
              <w:t>13</w:t>
            </w:r>
            <w:r>
              <w:rPr>
                <w:noProof/>
                <w:webHidden/>
              </w:rPr>
              <w:fldChar w:fldCharType="end"/>
            </w:r>
          </w:hyperlink>
        </w:p>
        <w:p w14:paraId="7324B173" w14:textId="396EB9E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0" w:history="1">
            <w:r w:rsidRPr="001E1874">
              <w:rPr>
                <w:rStyle w:val="Hipervnculo"/>
                <w:noProof/>
              </w:rPr>
              <w:t>3.1.</w:t>
            </w:r>
            <w:r>
              <w:rPr>
                <w:rFonts w:eastAsiaTheme="minorEastAsia"/>
                <w:noProof/>
                <w:kern w:val="2"/>
                <w:sz w:val="24"/>
                <w:szCs w:val="24"/>
                <w:lang w:eastAsia="es-ES"/>
                <w14:ligatures w14:val="standardContextual"/>
              </w:rPr>
              <w:tab/>
            </w:r>
            <w:r w:rsidRPr="001E1874">
              <w:rPr>
                <w:rStyle w:val="Hipervnculo"/>
                <w:noProof/>
              </w:rPr>
              <w:t>PROPUESTAS DE MEJORA</w:t>
            </w:r>
            <w:r>
              <w:rPr>
                <w:noProof/>
                <w:webHidden/>
              </w:rPr>
              <w:tab/>
            </w:r>
            <w:r>
              <w:rPr>
                <w:noProof/>
                <w:webHidden/>
              </w:rPr>
              <w:fldChar w:fldCharType="begin"/>
            </w:r>
            <w:r>
              <w:rPr>
                <w:noProof/>
                <w:webHidden/>
              </w:rPr>
              <w:instrText xml:space="preserve"> PAGEREF _Toc211342210 \h </w:instrText>
            </w:r>
            <w:r>
              <w:rPr>
                <w:noProof/>
                <w:webHidden/>
              </w:rPr>
            </w:r>
            <w:r>
              <w:rPr>
                <w:noProof/>
                <w:webHidden/>
              </w:rPr>
              <w:fldChar w:fldCharType="separate"/>
            </w:r>
            <w:r w:rsidR="00BF0108">
              <w:rPr>
                <w:noProof/>
                <w:webHidden/>
              </w:rPr>
              <w:t>13</w:t>
            </w:r>
            <w:r>
              <w:rPr>
                <w:noProof/>
                <w:webHidden/>
              </w:rPr>
              <w:fldChar w:fldCharType="end"/>
            </w:r>
          </w:hyperlink>
        </w:p>
        <w:p w14:paraId="61B86FA7" w14:textId="74B34690"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1" w:history="1">
            <w:r w:rsidRPr="001E1874">
              <w:rPr>
                <w:rStyle w:val="Hipervnculo"/>
                <w:noProof/>
              </w:rPr>
              <w:t>3.2.</w:t>
            </w:r>
            <w:r>
              <w:rPr>
                <w:rFonts w:eastAsiaTheme="minorEastAsia"/>
                <w:noProof/>
                <w:kern w:val="2"/>
                <w:sz w:val="24"/>
                <w:szCs w:val="24"/>
                <w:lang w:eastAsia="es-ES"/>
                <w14:ligatures w14:val="standardContextual"/>
              </w:rPr>
              <w:tab/>
            </w:r>
            <w:r w:rsidRPr="001E1874">
              <w:rPr>
                <w:rStyle w:val="Hipervnculo"/>
                <w:noProof/>
              </w:rPr>
              <w:t>HORARIOS Y DE TUTORÍAS</w:t>
            </w:r>
            <w:r>
              <w:rPr>
                <w:noProof/>
                <w:webHidden/>
              </w:rPr>
              <w:tab/>
            </w:r>
            <w:r>
              <w:rPr>
                <w:noProof/>
                <w:webHidden/>
              </w:rPr>
              <w:fldChar w:fldCharType="begin"/>
            </w:r>
            <w:r>
              <w:rPr>
                <w:noProof/>
                <w:webHidden/>
              </w:rPr>
              <w:instrText xml:space="preserve"> PAGEREF _Toc211342211 \h </w:instrText>
            </w:r>
            <w:r>
              <w:rPr>
                <w:noProof/>
                <w:webHidden/>
              </w:rPr>
            </w:r>
            <w:r>
              <w:rPr>
                <w:noProof/>
                <w:webHidden/>
              </w:rPr>
              <w:fldChar w:fldCharType="separate"/>
            </w:r>
            <w:r w:rsidR="00BF0108">
              <w:rPr>
                <w:noProof/>
                <w:webHidden/>
              </w:rPr>
              <w:t>14</w:t>
            </w:r>
            <w:r>
              <w:rPr>
                <w:noProof/>
                <w:webHidden/>
              </w:rPr>
              <w:fldChar w:fldCharType="end"/>
            </w:r>
          </w:hyperlink>
        </w:p>
        <w:p w14:paraId="7BA042A4" w14:textId="4D29BE5C"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2" w:history="1">
            <w:r w:rsidRPr="001E1874">
              <w:rPr>
                <w:rStyle w:val="Hipervnculo"/>
                <w:noProof/>
              </w:rPr>
              <w:t>3.3.</w:t>
            </w:r>
            <w:r>
              <w:rPr>
                <w:rFonts w:eastAsiaTheme="minorEastAsia"/>
                <w:noProof/>
                <w:kern w:val="2"/>
                <w:sz w:val="24"/>
                <w:szCs w:val="24"/>
                <w:lang w:eastAsia="es-ES"/>
                <w14:ligatures w14:val="standardContextual"/>
              </w:rPr>
              <w:tab/>
            </w:r>
            <w:r w:rsidRPr="001E1874">
              <w:rPr>
                <w:rStyle w:val="Hipervnculo"/>
                <w:noProof/>
              </w:rPr>
              <w:t>AGRUPAMIENTO DEL ALUMNADO</w:t>
            </w:r>
            <w:r>
              <w:rPr>
                <w:noProof/>
                <w:webHidden/>
              </w:rPr>
              <w:tab/>
            </w:r>
            <w:r>
              <w:rPr>
                <w:noProof/>
                <w:webHidden/>
              </w:rPr>
              <w:fldChar w:fldCharType="begin"/>
            </w:r>
            <w:r>
              <w:rPr>
                <w:noProof/>
                <w:webHidden/>
              </w:rPr>
              <w:instrText xml:space="preserve"> PAGEREF _Toc211342212 \h </w:instrText>
            </w:r>
            <w:r>
              <w:rPr>
                <w:noProof/>
                <w:webHidden/>
              </w:rPr>
            </w:r>
            <w:r>
              <w:rPr>
                <w:noProof/>
                <w:webHidden/>
              </w:rPr>
              <w:fldChar w:fldCharType="separate"/>
            </w:r>
            <w:r w:rsidR="00BF0108">
              <w:rPr>
                <w:noProof/>
                <w:webHidden/>
              </w:rPr>
              <w:t>14</w:t>
            </w:r>
            <w:r>
              <w:rPr>
                <w:noProof/>
                <w:webHidden/>
              </w:rPr>
              <w:fldChar w:fldCharType="end"/>
            </w:r>
          </w:hyperlink>
        </w:p>
        <w:p w14:paraId="4E2979C6" w14:textId="1075675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3" w:history="1">
            <w:r w:rsidRPr="001E1874">
              <w:rPr>
                <w:rStyle w:val="Hipervnculo"/>
                <w:noProof/>
              </w:rPr>
              <w:t>3.4.</w:t>
            </w:r>
            <w:r>
              <w:rPr>
                <w:rFonts w:eastAsiaTheme="minorEastAsia"/>
                <w:noProof/>
                <w:kern w:val="2"/>
                <w:sz w:val="24"/>
                <w:szCs w:val="24"/>
                <w:lang w:eastAsia="es-ES"/>
                <w14:ligatures w14:val="standardContextual"/>
              </w:rPr>
              <w:tab/>
            </w:r>
            <w:r w:rsidRPr="001E1874">
              <w:rPr>
                <w:rStyle w:val="Hipervnculo"/>
                <w:noProof/>
              </w:rPr>
              <w:t>MEDIDAS PARA GARANTIZAR LA COORDINACIÓN ENTRE CURSOS Y/O ETAPAS.</w:t>
            </w:r>
            <w:r>
              <w:rPr>
                <w:noProof/>
                <w:webHidden/>
              </w:rPr>
              <w:tab/>
            </w:r>
            <w:r>
              <w:rPr>
                <w:noProof/>
                <w:webHidden/>
              </w:rPr>
              <w:fldChar w:fldCharType="begin"/>
            </w:r>
            <w:r>
              <w:rPr>
                <w:noProof/>
                <w:webHidden/>
              </w:rPr>
              <w:instrText xml:space="preserve"> PAGEREF _Toc211342213 \h </w:instrText>
            </w:r>
            <w:r>
              <w:rPr>
                <w:noProof/>
                <w:webHidden/>
              </w:rPr>
            </w:r>
            <w:r>
              <w:rPr>
                <w:noProof/>
                <w:webHidden/>
              </w:rPr>
              <w:fldChar w:fldCharType="separate"/>
            </w:r>
            <w:r w:rsidR="00BF0108">
              <w:rPr>
                <w:noProof/>
                <w:webHidden/>
              </w:rPr>
              <w:t>15</w:t>
            </w:r>
            <w:r>
              <w:rPr>
                <w:noProof/>
                <w:webHidden/>
              </w:rPr>
              <w:fldChar w:fldCharType="end"/>
            </w:r>
          </w:hyperlink>
        </w:p>
        <w:p w14:paraId="283185DC" w14:textId="4A6287F9"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4" w:history="1">
            <w:r w:rsidRPr="001E1874">
              <w:rPr>
                <w:rStyle w:val="Hipervnculo"/>
                <w:noProof/>
              </w:rPr>
              <w:t>3.5.</w:t>
            </w:r>
            <w:r>
              <w:rPr>
                <w:rFonts w:eastAsiaTheme="minorEastAsia"/>
                <w:noProof/>
                <w:kern w:val="2"/>
                <w:sz w:val="24"/>
                <w:szCs w:val="24"/>
                <w:lang w:eastAsia="es-ES"/>
                <w14:ligatures w14:val="standardContextual"/>
              </w:rPr>
              <w:tab/>
            </w:r>
            <w:r w:rsidRPr="001E1874">
              <w:rPr>
                <w:rStyle w:val="Hipervnculo"/>
                <w:noProof/>
              </w:rPr>
              <w:t>MODIFICACIONES DEL PROYECTO EDUCATIVO</w:t>
            </w:r>
            <w:r>
              <w:rPr>
                <w:noProof/>
                <w:webHidden/>
              </w:rPr>
              <w:tab/>
            </w:r>
            <w:r>
              <w:rPr>
                <w:noProof/>
                <w:webHidden/>
              </w:rPr>
              <w:fldChar w:fldCharType="begin"/>
            </w:r>
            <w:r>
              <w:rPr>
                <w:noProof/>
                <w:webHidden/>
              </w:rPr>
              <w:instrText xml:space="preserve"> PAGEREF _Toc211342214 \h </w:instrText>
            </w:r>
            <w:r>
              <w:rPr>
                <w:noProof/>
                <w:webHidden/>
              </w:rPr>
            </w:r>
            <w:r>
              <w:rPr>
                <w:noProof/>
                <w:webHidden/>
              </w:rPr>
              <w:fldChar w:fldCharType="separate"/>
            </w:r>
            <w:r w:rsidR="00BF0108">
              <w:rPr>
                <w:noProof/>
                <w:webHidden/>
              </w:rPr>
              <w:t>16</w:t>
            </w:r>
            <w:r>
              <w:rPr>
                <w:noProof/>
                <w:webHidden/>
              </w:rPr>
              <w:fldChar w:fldCharType="end"/>
            </w:r>
          </w:hyperlink>
        </w:p>
        <w:p w14:paraId="0EE9161A" w14:textId="4D55249E"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5" w:history="1">
            <w:r w:rsidRPr="001E1874">
              <w:rPr>
                <w:rStyle w:val="Hipervnculo"/>
                <w:noProof/>
              </w:rPr>
              <w:t>3.6.</w:t>
            </w:r>
            <w:r>
              <w:rPr>
                <w:rFonts w:eastAsiaTheme="minorEastAsia"/>
                <w:noProof/>
                <w:kern w:val="2"/>
                <w:sz w:val="24"/>
                <w:szCs w:val="24"/>
                <w:lang w:eastAsia="es-ES"/>
                <w14:ligatures w14:val="standardContextual"/>
              </w:rPr>
              <w:tab/>
            </w:r>
            <w:r w:rsidRPr="001E1874">
              <w:rPr>
                <w:rStyle w:val="Hipervnculo"/>
                <w:noProof/>
              </w:rPr>
              <w:t>MODIFICACIONES/ADECUACIONES DE LAS PROPUESTAS CURRICULARES DE ETAPA</w:t>
            </w:r>
            <w:r>
              <w:rPr>
                <w:noProof/>
                <w:webHidden/>
              </w:rPr>
              <w:tab/>
            </w:r>
            <w:r>
              <w:rPr>
                <w:noProof/>
                <w:webHidden/>
              </w:rPr>
              <w:fldChar w:fldCharType="begin"/>
            </w:r>
            <w:r>
              <w:rPr>
                <w:noProof/>
                <w:webHidden/>
              </w:rPr>
              <w:instrText xml:space="preserve"> PAGEREF _Toc211342215 \h </w:instrText>
            </w:r>
            <w:r>
              <w:rPr>
                <w:noProof/>
                <w:webHidden/>
              </w:rPr>
            </w:r>
            <w:r>
              <w:rPr>
                <w:noProof/>
                <w:webHidden/>
              </w:rPr>
              <w:fldChar w:fldCharType="separate"/>
            </w:r>
            <w:r w:rsidR="00BF0108">
              <w:rPr>
                <w:noProof/>
                <w:webHidden/>
              </w:rPr>
              <w:t>16</w:t>
            </w:r>
            <w:r>
              <w:rPr>
                <w:noProof/>
                <w:webHidden/>
              </w:rPr>
              <w:fldChar w:fldCharType="end"/>
            </w:r>
          </w:hyperlink>
        </w:p>
        <w:p w14:paraId="1F019A5F" w14:textId="5602A01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6" w:history="1">
            <w:r w:rsidRPr="001E1874">
              <w:rPr>
                <w:rStyle w:val="Hipervnculo"/>
                <w:noProof/>
              </w:rPr>
              <w:t>3.7.</w:t>
            </w:r>
            <w:r>
              <w:rPr>
                <w:rFonts w:eastAsiaTheme="minorEastAsia"/>
                <w:noProof/>
                <w:kern w:val="2"/>
                <w:sz w:val="24"/>
                <w:szCs w:val="24"/>
                <w:lang w:eastAsia="es-ES"/>
                <w14:ligatures w14:val="standardContextual"/>
              </w:rPr>
              <w:tab/>
            </w:r>
            <w:r w:rsidRPr="001E1874">
              <w:rPr>
                <w:rStyle w:val="Hipervnculo"/>
                <w:noProof/>
              </w:rPr>
              <w:t>PROGRAMACIONES DIDÁCTICAS</w:t>
            </w:r>
            <w:r>
              <w:rPr>
                <w:noProof/>
                <w:webHidden/>
              </w:rPr>
              <w:tab/>
            </w:r>
            <w:r>
              <w:rPr>
                <w:noProof/>
                <w:webHidden/>
              </w:rPr>
              <w:fldChar w:fldCharType="begin"/>
            </w:r>
            <w:r>
              <w:rPr>
                <w:noProof/>
                <w:webHidden/>
              </w:rPr>
              <w:instrText xml:space="preserve"> PAGEREF _Toc211342216 \h </w:instrText>
            </w:r>
            <w:r>
              <w:rPr>
                <w:noProof/>
                <w:webHidden/>
              </w:rPr>
            </w:r>
            <w:r>
              <w:rPr>
                <w:noProof/>
                <w:webHidden/>
              </w:rPr>
              <w:fldChar w:fldCharType="separate"/>
            </w:r>
            <w:r w:rsidR="00BF0108">
              <w:rPr>
                <w:noProof/>
                <w:webHidden/>
              </w:rPr>
              <w:t>17</w:t>
            </w:r>
            <w:r>
              <w:rPr>
                <w:noProof/>
                <w:webHidden/>
              </w:rPr>
              <w:fldChar w:fldCharType="end"/>
            </w:r>
          </w:hyperlink>
        </w:p>
        <w:p w14:paraId="1B8BE776" w14:textId="4779E561"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17" w:history="1">
            <w:r w:rsidRPr="001E1874">
              <w:rPr>
                <w:rStyle w:val="Hipervnculo"/>
                <w:noProof/>
              </w:rPr>
              <w:t>4.</w:t>
            </w:r>
            <w:r>
              <w:rPr>
                <w:rFonts w:eastAsiaTheme="minorEastAsia"/>
                <w:noProof/>
                <w:kern w:val="2"/>
                <w:sz w:val="24"/>
                <w:szCs w:val="24"/>
                <w:lang w:eastAsia="es-ES"/>
                <w14:ligatures w14:val="standardContextual"/>
              </w:rPr>
              <w:tab/>
            </w:r>
            <w:r w:rsidRPr="001E1874">
              <w:rPr>
                <w:rStyle w:val="Hipervnculo"/>
                <w:noProof/>
              </w:rPr>
              <w:t>ÁMBITO PROFESIONAL</w:t>
            </w:r>
            <w:r>
              <w:rPr>
                <w:noProof/>
                <w:webHidden/>
              </w:rPr>
              <w:tab/>
            </w:r>
            <w:r>
              <w:rPr>
                <w:noProof/>
                <w:webHidden/>
              </w:rPr>
              <w:fldChar w:fldCharType="begin"/>
            </w:r>
            <w:r>
              <w:rPr>
                <w:noProof/>
                <w:webHidden/>
              </w:rPr>
              <w:instrText xml:space="preserve"> PAGEREF _Toc211342217 \h </w:instrText>
            </w:r>
            <w:r>
              <w:rPr>
                <w:noProof/>
                <w:webHidden/>
              </w:rPr>
            </w:r>
            <w:r>
              <w:rPr>
                <w:noProof/>
                <w:webHidden/>
              </w:rPr>
              <w:fldChar w:fldCharType="separate"/>
            </w:r>
            <w:r w:rsidR="00BF0108">
              <w:rPr>
                <w:noProof/>
                <w:webHidden/>
              </w:rPr>
              <w:t>17</w:t>
            </w:r>
            <w:r>
              <w:rPr>
                <w:noProof/>
                <w:webHidden/>
              </w:rPr>
              <w:fldChar w:fldCharType="end"/>
            </w:r>
          </w:hyperlink>
        </w:p>
        <w:p w14:paraId="613B4F24" w14:textId="79F6B1E7"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8" w:history="1">
            <w:r w:rsidRPr="001E1874">
              <w:rPr>
                <w:rStyle w:val="Hipervnculo"/>
                <w:noProof/>
              </w:rPr>
              <w:t>4.1.</w:t>
            </w:r>
            <w:r>
              <w:rPr>
                <w:rFonts w:eastAsiaTheme="minorEastAsia"/>
                <w:noProof/>
                <w:kern w:val="2"/>
                <w:sz w:val="24"/>
                <w:szCs w:val="24"/>
                <w:lang w:eastAsia="es-ES"/>
                <w14:ligatures w14:val="standardContextual"/>
              </w:rPr>
              <w:tab/>
            </w:r>
            <w:r w:rsidRPr="001E1874">
              <w:rPr>
                <w:rStyle w:val="Hipervnculo"/>
                <w:noProof/>
              </w:rPr>
              <w:t>PROGRAMA ANUAL DE FORMACIÓN DE PROFESORADO</w:t>
            </w:r>
            <w:r>
              <w:rPr>
                <w:noProof/>
                <w:webHidden/>
              </w:rPr>
              <w:tab/>
            </w:r>
            <w:r>
              <w:rPr>
                <w:noProof/>
                <w:webHidden/>
              </w:rPr>
              <w:fldChar w:fldCharType="begin"/>
            </w:r>
            <w:r>
              <w:rPr>
                <w:noProof/>
                <w:webHidden/>
              </w:rPr>
              <w:instrText xml:space="preserve"> PAGEREF _Toc211342218 \h </w:instrText>
            </w:r>
            <w:r>
              <w:rPr>
                <w:noProof/>
                <w:webHidden/>
              </w:rPr>
            </w:r>
            <w:r>
              <w:rPr>
                <w:noProof/>
                <w:webHidden/>
              </w:rPr>
              <w:fldChar w:fldCharType="separate"/>
            </w:r>
            <w:r w:rsidR="00BF0108">
              <w:rPr>
                <w:noProof/>
                <w:webHidden/>
              </w:rPr>
              <w:t>17</w:t>
            </w:r>
            <w:r>
              <w:rPr>
                <w:noProof/>
                <w:webHidden/>
              </w:rPr>
              <w:fldChar w:fldCharType="end"/>
            </w:r>
          </w:hyperlink>
        </w:p>
        <w:p w14:paraId="3B57F78A" w14:textId="7F7A92A4"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19" w:history="1">
            <w:r w:rsidRPr="001E1874">
              <w:rPr>
                <w:rStyle w:val="Hipervnculo"/>
                <w:noProof/>
              </w:rPr>
              <w:t>4.2.</w:t>
            </w:r>
            <w:r>
              <w:rPr>
                <w:rFonts w:eastAsiaTheme="minorEastAsia"/>
                <w:noProof/>
                <w:kern w:val="2"/>
                <w:sz w:val="24"/>
                <w:szCs w:val="24"/>
                <w:lang w:eastAsia="es-ES"/>
                <w14:ligatures w14:val="standardContextual"/>
              </w:rPr>
              <w:tab/>
            </w:r>
            <w:r w:rsidRPr="001E1874">
              <w:rPr>
                <w:rStyle w:val="Hipervnculo"/>
                <w:noProof/>
              </w:rPr>
              <w:t>INDICADORES PARA LA AUTOEVALUACIÓN DE LA PRÁCTICA DOCENTE</w:t>
            </w:r>
            <w:r>
              <w:rPr>
                <w:noProof/>
                <w:webHidden/>
              </w:rPr>
              <w:tab/>
            </w:r>
            <w:r>
              <w:rPr>
                <w:noProof/>
                <w:webHidden/>
              </w:rPr>
              <w:fldChar w:fldCharType="begin"/>
            </w:r>
            <w:r>
              <w:rPr>
                <w:noProof/>
                <w:webHidden/>
              </w:rPr>
              <w:instrText xml:space="preserve"> PAGEREF _Toc211342219 \h </w:instrText>
            </w:r>
            <w:r>
              <w:rPr>
                <w:noProof/>
                <w:webHidden/>
              </w:rPr>
            </w:r>
            <w:r>
              <w:rPr>
                <w:noProof/>
                <w:webHidden/>
              </w:rPr>
              <w:fldChar w:fldCharType="separate"/>
            </w:r>
            <w:r w:rsidR="00BF0108">
              <w:rPr>
                <w:noProof/>
                <w:webHidden/>
              </w:rPr>
              <w:t>18</w:t>
            </w:r>
            <w:r>
              <w:rPr>
                <w:noProof/>
                <w:webHidden/>
              </w:rPr>
              <w:fldChar w:fldCharType="end"/>
            </w:r>
          </w:hyperlink>
        </w:p>
        <w:p w14:paraId="38C02C58" w14:textId="10D49A5F"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0" w:history="1">
            <w:r w:rsidRPr="001E1874">
              <w:rPr>
                <w:rStyle w:val="Hipervnculo"/>
                <w:noProof/>
              </w:rPr>
              <w:t>4.3.</w:t>
            </w:r>
            <w:r>
              <w:rPr>
                <w:rFonts w:eastAsiaTheme="minorEastAsia"/>
                <w:noProof/>
                <w:kern w:val="2"/>
                <w:sz w:val="24"/>
                <w:szCs w:val="24"/>
                <w:lang w:eastAsia="es-ES"/>
                <w14:ligatures w14:val="standardContextual"/>
              </w:rPr>
              <w:tab/>
            </w:r>
            <w:r w:rsidRPr="001E1874">
              <w:rPr>
                <w:rStyle w:val="Hipervnculo"/>
                <w:noProof/>
              </w:rPr>
              <w:t>INDICADORES PARA LA REVISIÓN DE LOS PROCESOS DE ENSEÑANZA-APRENDIZAJE</w:t>
            </w:r>
            <w:r>
              <w:rPr>
                <w:noProof/>
                <w:webHidden/>
              </w:rPr>
              <w:tab/>
            </w:r>
            <w:r>
              <w:rPr>
                <w:noProof/>
                <w:webHidden/>
              </w:rPr>
              <w:fldChar w:fldCharType="begin"/>
            </w:r>
            <w:r>
              <w:rPr>
                <w:noProof/>
                <w:webHidden/>
              </w:rPr>
              <w:instrText xml:space="preserve"> PAGEREF _Toc211342220 \h </w:instrText>
            </w:r>
            <w:r>
              <w:rPr>
                <w:noProof/>
                <w:webHidden/>
              </w:rPr>
            </w:r>
            <w:r>
              <w:rPr>
                <w:noProof/>
                <w:webHidden/>
              </w:rPr>
              <w:fldChar w:fldCharType="separate"/>
            </w:r>
            <w:r w:rsidR="00BF0108">
              <w:rPr>
                <w:noProof/>
                <w:webHidden/>
              </w:rPr>
              <w:t>19</w:t>
            </w:r>
            <w:r>
              <w:rPr>
                <w:noProof/>
                <w:webHidden/>
              </w:rPr>
              <w:fldChar w:fldCharType="end"/>
            </w:r>
          </w:hyperlink>
        </w:p>
        <w:p w14:paraId="3F720330" w14:textId="078D07A5"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21" w:history="1">
            <w:r w:rsidRPr="001E1874">
              <w:rPr>
                <w:rStyle w:val="Hipervnculo"/>
                <w:noProof/>
              </w:rPr>
              <w:t>5.</w:t>
            </w:r>
            <w:r>
              <w:rPr>
                <w:rFonts w:eastAsiaTheme="minorEastAsia"/>
                <w:noProof/>
                <w:kern w:val="2"/>
                <w:sz w:val="24"/>
                <w:szCs w:val="24"/>
                <w:lang w:eastAsia="es-ES"/>
                <w14:ligatures w14:val="standardContextual"/>
              </w:rPr>
              <w:tab/>
            </w:r>
            <w:r w:rsidRPr="001E1874">
              <w:rPr>
                <w:rStyle w:val="Hipervnculo"/>
                <w:noProof/>
              </w:rPr>
              <w:t>ÁMBITO SOCIAL</w:t>
            </w:r>
            <w:r>
              <w:rPr>
                <w:noProof/>
                <w:webHidden/>
              </w:rPr>
              <w:tab/>
            </w:r>
            <w:r>
              <w:rPr>
                <w:noProof/>
                <w:webHidden/>
              </w:rPr>
              <w:fldChar w:fldCharType="begin"/>
            </w:r>
            <w:r>
              <w:rPr>
                <w:noProof/>
                <w:webHidden/>
              </w:rPr>
              <w:instrText xml:space="preserve"> PAGEREF _Toc211342221 \h </w:instrText>
            </w:r>
            <w:r>
              <w:rPr>
                <w:noProof/>
                <w:webHidden/>
              </w:rPr>
            </w:r>
            <w:r>
              <w:rPr>
                <w:noProof/>
                <w:webHidden/>
              </w:rPr>
              <w:fldChar w:fldCharType="separate"/>
            </w:r>
            <w:r w:rsidR="00BF0108">
              <w:rPr>
                <w:noProof/>
                <w:webHidden/>
              </w:rPr>
              <w:t>19</w:t>
            </w:r>
            <w:r>
              <w:rPr>
                <w:noProof/>
                <w:webHidden/>
              </w:rPr>
              <w:fldChar w:fldCharType="end"/>
            </w:r>
          </w:hyperlink>
        </w:p>
        <w:p w14:paraId="13F10C67" w14:textId="4A4D581B"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2" w:history="1">
            <w:r w:rsidRPr="001E1874">
              <w:rPr>
                <w:rStyle w:val="Hipervnculo"/>
                <w:noProof/>
              </w:rPr>
              <w:t>5.1.</w:t>
            </w:r>
            <w:r>
              <w:rPr>
                <w:rFonts w:eastAsiaTheme="minorEastAsia"/>
                <w:noProof/>
                <w:kern w:val="2"/>
                <w:sz w:val="24"/>
                <w:szCs w:val="24"/>
                <w:lang w:eastAsia="es-ES"/>
                <w14:ligatures w14:val="standardContextual"/>
              </w:rPr>
              <w:tab/>
            </w:r>
            <w:r w:rsidRPr="001E1874">
              <w:rPr>
                <w:rStyle w:val="Hipervnculo"/>
                <w:noProof/>
              </w:rPr>
              <w:t>ACCIONES PARA LA MEJORA DEL RENDIMIENTO ESCOLAR, PREVENCIÓN DEL ABSENTISMO, ABANDONO Y ACOSO ESCOLAR.</w:t>
            </w:r>
            <w:r>
              <w:rPr>
                <w:noProof/>
                <w:webHidden/>
              </w:rPr>
              <w:tab/>
            </w:r>
            <w:r>
              <w:rPr>
                <w:noProof/>
                <w:webHidden/>
              </w:rPr>
              <w:fldChar w:fldCharType="begin"/>
            </w:r>
            <w:r>
              <w:rPr>
                <w:noProof/>
                <w:webHidden/>
              </w:rPr>
              <w:instrText xml:space="preserve"> PAGEREF _Toc211342222 \h </w:instrText>
            </w:r>
            <w:r>
              <w:rPr>
                <w:noProof/>
                <w:webHidden/>
              </w:rPr>
            </w:r>
            <w:r>
              <w:rPr>
                <w:noProof/>
                <w:webHidden/>
              </w:rPr>
              <w:fldChar w:fldCharType="separate"/>
            </w:r>
            <w:r w:rsidR="00BF0108">
              <w:rPr>
                <w:noProof/>
                <w:webHidden/>
              </w:rPr>
              <w:t>19</w:t>
            </w:r>
            <w:r>
              <w:rPr>
                <w:noProof/>
                <w:webHidden/>
              </w:rPr>
              <w:fldChar w:fldCharType="end"/>
            </w:r>
          </w:hyperlink>
        </w:p>
        <w:p w14:paraId="2175753B" w14:textId="08B734F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3" w:history="1">
            <w:r w:rsidRPr="001E1874">
              <w:rPr>
                <w:rStyle w:val="Hipervnculo"/>
                <w:noProof/>
              </w:rPr>
              <w:t>5.2.</w:t>
            </w:r>
            <w:r>
              <w:rPr>
                <w:rFonts w:eastAsiaTheme="minorEastAsia"/>
                <w:noProof/>
                <w:kern w:val="2"/>
                <w:sz w:val="24"/>
                <w:szCs w:val="24"/>
                <w:lang w:eastAsia="es-ES"/>
                <w14:ligatures w14:val="standardContextual"/>
              </w:rPr>
              <w:tab/>
            </w:r>
            <w:r w:rsidRPr="001E1874">
              <w:rPr>
                <w:rStyle w:val="Hipervnculo"/>
                <w:noProof/>
              </w:rPr>
              <w:t>ACCIONES PARA EL FOMENTO DE LA PARTICIPACIÓN Y FORMACIÓN ENTRE TODOS LOS SECTORES DE LA COMUNIDAD EDUCATIVA.</w:t>
            </w:r>
            <w:r>
              <w:rPr>
                <w:noProof/>
                <w:webHidden/>
              </w:rPr>
              <w:tab/>
            </w:r>
            <w:r>
              <w:rPr>
                <w:noProof/>
                <w:webHidden/>
              </w:rPr>
              <w:fldChar w:fldCharType="begin"/>
            </w:r>
            <w:r>
              <w:rPr>
                <w:noProof/>
                <w:webHidden/>
              </w:rPr>
              <w:instrText xml:space="preserve"> PAGEREF _Toc211342223 \h </w:instrText>
            </w:r>
            <w:r>
              <w:rPr>
                <w:noProof/>
                <w:webHidden/>
              </w:rPr>
            </w:r>
            <w:r>
              <w:rPr>
                <w:noProof/>
                <w:webHidden/>
              </w:rPr>
              <w:fldChar w:fldCharType="separate"/>
            </w:r>
            <w:r w:rsidR="00BF0108">
              <w:rPr>
                <w:noProof/>
                <w:webHidden/>
              </w:rPr>
              <w:t>22</w:t>
            </w:r>
            <w:r>
              <w:rPr>
                <w:noProof/>
                <w:webHidden/>
              </w:rPr>
              <w:fldChar w:fldCharType="end"/>
            </w:r>
          </w:hyperlink>
        </w:p>
        <w:p w14:paraId="321F198C" w14:textId="515F4716"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4" w:history="1">
            <w:r w:rsidRPr="001E1874">
              <w:rPr>
                <w:rStyle w:val="Hipervnculo"/>
                <w:noProof/>
              </w:rPr>
              <w:t>5.3.</w:t>
            </w:r>
            <w:r>
              <w:rPr>
                <w:rFonts w:eastAsiaTheme="minorEastAsia"/>
                <w:noProof/>
                <w:kern w:val="2"/>
                <w:sz w:val="24"/>
                <w:szCs w:val="24"/>
                <w:lang w:eastAsia="es-ES"/>
                <w14:ligatures w14:val="standardContextual"/>
              </w:rPr>
              <w:tab/>
            </w:r>
            <w:r w:rsidRPr="001E1874">
              <w:rPr>
                <w:rStyle w:val="Hipervnculo"/>
                <w:noProof/>
              </w:rPr>
              <w:t>ACCIONES PARA LA APERTURA DEL CENTRO AL ENTORNO SOCIAL Y CULTURAL</w:t>
            </w:r>
            <w:r>
              <w:rPr>
                <w:noProof/>
                <w:webHidden/>
              </w:rPr>
              <w:tab/>
            </w:r>
            <w:r>
              <w:rPr>
                <w:noProof/>
                <w:webHidden/>
              </w:rPr>
              <w:fldChar w:fldCharType="begin"/>
            </w:r>
            <w:r>
              <w:rPr>
                <w:noProof/>
                <w:webHidden/>
              </w:rPr>
              <w:instrText xml:space="preserve"> PAGEREF _Toc211342224 \h </w:instrText>
            </w:r>
            <w:r>
              <w:rPr>
                <w:noProof/>
                <w:webHidden/>
              </w:rPr>
            </w:r>
            <w:r>
              <w:rPr>
                <w:noProof/>
                <w:webHidden/>
              </w:rPr>
              <w:fldChar w:fldCharType="separate"/>
            </w:r>
            <w:r w:rsidR="00BF0108">
              <w:rPr>
                <w:noProof/>
                <w:webHidden/>
              </w:rPr>
              <w:t>23</w:t>
            </w:r>
            <w:r>
              <w:rPr>
                <w:noProof/>
                <w:webHidden/>
              </w:rPr>
              <w:fldChar w:fldCharType="end"/>
            </w:r>
          </w:hyperlink>
        </w:p>
        <w:p w14:paraId="6E23E3C7" w14:textId="0A40675D"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25" w:history="1">
            <w:r w:rsidRPr="001E1874">
              <w:rPr>
                <w:rStyle w:val="Hipervnculo"/>
                <w:noProof/>
              </w:rPr>
              <w:t>6.</w:t>
            </w:r>
            <w:r>
              <w:rPr>
                <w:rFonts w:eastAsiaTheme="minorEastAsia"/>
                <w:noProof/>
                <w:kern w:val="2"/>
                <w:sz w:val="24"/>
                <w:szCs w:val="24"/>
                <w:lang w:eastAsia="es-ES"/>
                <w14:ligatures w14:val="standardContextual"/>
              </w:rPr>
              <w:tab/>
            </w:r>
            <w:r w:rsidRPr="001E1874">
              <w:rPr>
                <w:rStyle w:val="Hipervnculo"/>
                <w:noProof/>
              </w:rPr>
              <w:t>PLANES</w:t>
            </w:r>
            <w:r>
              <w:rPr>
                <w:noProof/>
                <w:webHidden/>
              </w:rPr>
              <w:tab/>
            </w:r>
            <w:r>
              <w:rPr>
                <w:noProof/>
                <w:webHidden/>
              </w:rPr>
              <w:fldChar w:fldCharType="begin"/>
            </w:r>
            <w:r>
              <w:rPr>
                <w:noProof/>
                <w:webHidden/>
              </w:rPr>
              <w:instrText xml:space="preserve"> PAGEREF _Toc211342225 \h </w:instrText>
            </w:r>
            <w:r>
              <w:rPr>
                <w:noProof/>
                <w:webHidden/>
              </w:rPr>
            </w:r>
            <w:r>
              <w:rPr>
                <w:noProof/>
                <w:webHidden/>
              </w:rPr>
              <w:fldChar w:fldCharType="separate"/>
            </w:r>
            <w:r w:rsidR="00BF0108">
              <w:rPr>
                <w:noProof/>
                <w:webHidden/>
              </w:rPr>
              <w:t>24</w:t>
            </w:r>
            <w:r>
              <w:rPr>
                <w:noProof/>
                <w:webHidden/>
              </w:rPr>
              <w:fldChar w:fldCharType="end"/>
            </w:r>
          </w:hyperlink>
        </w:p>
        <w:p w14:paraId="71E633EA" w14:textId="5B1320AE"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6" w:history="1">
            <w:r w:rsidRPr="001E1874">
              <w:rPr>
                <w:rStyle w:val="Hipervnculo"/>
                <w:noProof/>
              </w:rPr>
              <w:t>6.1.</w:t>
            </w:r>
            <w:r>
              <w:rPr>
                <w:rFonts w:eastAsiaTheme="minorEastAsia"/>
                <w:noProof/>
                <w:kern w:val="2"/>
                <w:sz w:val="24"/>
                <w:szCs w:val="24"/>
                <w:lang w:eastAsia="es-ES"/>
                <w14:ligatures w14:val="standardContextual"/>
              </w:rPr>
              <w:tab/>
            </w:r>
            <w:r w:rsidRPr="001E1874">
              <w:rPr>
                <w:rStyle w:val="Hipervnculo"/>
                <w:noProof/>
              </w:rPr>
              <w:t>PLAN DE ACTIVIDADES COMPLEMENTARIAS Y EXTRAESCOLARES</w:t>
            </w:r>
            <w:r>
              <w:rPr>
                <w:noProof/>
                <w:webHidden/>
              </w:rPr>
              <w:tab/>
            </w:r>
            <w:r>
              <w:rPr>
                <w:noProof/>
                <w:webHidden/>
              </w:rPr>
              <w:fldChar w:fldCharType="begin"/>
            </w:r>
            <w:r>
              <w:rPr>
                <w:noProof/>
                <w:webHidden/>
              </w:rPr>
              <w:instrText xml:space="preserve"> PAGEREF _Toc211342226 \h </w:instrText>
            </w:r>
            <w:r>
              <w:rPr>
                <w:noProof/>
                <w:webHidden/>
              </w:rPr>
            </w:r>
            <w:r>
              <w:rPr>
                <w:noProof/>
                <w:webHidden/>
              </w:rPr>
              <w:fldChar w:fldCharType="separate"/>
            </w:r>
            <w:r w:rsidR="00BF0108">
              <w:rPr>
                <w:noProof/>
                <w:webHidden/>
              </w:rPr>
              <w:t>24</w:t>
            </w:r>
            <w:r>
              <w:rPr>
                <w:noProof/>
                <w:webHidden/>
              </w:rPr>
              <w:fldChar w:fldCharType="end"/>
            </w:r>
          </w:hyperlink>
        </w:p>
        <w:p w14:paraId="27628422" w14:textId="436ED614"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7" w:history="1">
            <w:r w:rsidRPr="001E1874">
              <w:rPr>
                <w:rStyle w:val="Hipervnculo"/>
                <w:noProof/>
              </w:rPr>
              <w:t>6.2.</w:t>
            </w:r>
            <w:r>
              <w:rPr>
                <w:rFonts w:eastAsiaTheme="minorEastAsia"/>
                <w:noProof/>
                <w:kern w:val="2"/>
                <w:sz w:val="24"/>
                <w:szCs w:val="24"/>
                <w:lang w:eastAsia="es-ES"/>
                <w14:ligatures w14:val="standardContextual"/>
              </w:rPr>
              <w:tab/>
            </w:r>
            <w:r w:rsidRPr="001E1874">
              <w:rPr>
                <w:rStyle w:val="Hipervnculo"/>
                <w:noProof/>
              </w:rPr>
              <w:t>PLAN DE ATENCIÓN A LA DIVERSIDAD</w:t>
            </w:r>
            <w:r>
              <w:rPr>
                <w:noProof/>
                <w:webHidden/>
              </w:rPr>
              <w:tab/>
            </w:r>
            <w:r>
              <w:rPr>
                <w:noProof/>
                <w:webHidden/>
              </w:rPr>
              <w:fldChar w:fldCharType="begin"/>
            </w:r>
            <w:r>
              <w:rPr>
                <w:noProof/>
                <w:webHidden/>
              </w:rPr>
              <w:instrText xml:space="preserve"> PAGEREF _Toc211342227 \h </w:instrText>
            </w:r>
            <w:r>
              <w:rPr>
                <w:noProof/>
                <w:webHidden/>
              </w:rPr>
            </w:r>
            <w:r>
              <w:rPr>
                <w:noProof/>
                <w:webHidden/>
              </w:rPr>
              <w:fldChar w:fldCharType="separate"/>
            </w:r>
            <w:r w:rsidR="00BF0108">
              <w:rPr>
                <w:noProof/>
                <w:webHidden/>
              </w:rPr>
              <w:t>25</w:t>
            </w:r>
            <w:r>
              <w:rPr>
                <w:noProof/>
                <w:webHidden/>
              </w:rPr>
              <w:fldChar w:fldCharType="end"/>
            </w:r>
          </w:hyperlink>
        </w:p>
        <w:p w14:paraId="0973C407" w14:textId="3BF5627F"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8" w:history="1">
            <w:r w:rsidRPr="001E1874">
              <w:rPr>
                <w:rStyle w:val="Hipervnculo"/>
                <w:noProof/>
              </w:rPr>
              <w:t>6.3.</w:t>
            </w:r>
            <w:r>
              <w:rPr>
                <w:rFonts w:eastAsiaTheme="minorEastAsia"/>
                <w:noProof/>
                <w:kern w:val="2"/>
                <w:sz w:val="24"/>
                <w:szCs w:val="24"/>
                <w:lang w:eastAsia="es-ES"/>
                <w14:ligatures w14:val="standardContextual"/>
              </w:rPr>
              <w:tab/>
            </w:r>
            <w:r w:rsidRPr="001E1874">
              <w:rPr>
                <w:rStyle w:val="Hipervnculo"/>
                <w:noProof/>
              </w:rPr>
              <w:t>PLAN DE INTEGRACIÓN DE LAS TICS</w:t>
            </w:r>
            <w:r>
              <w:rPr>
                <w:noProof/>
                <w:webHidden/>
              </w:rPr>
              <w:tab/>
            </w:r>
            <w:r>
              <w:rPr>
                <w:noProof/>
                <w:webHidden/>
              </w:rPr>
              <w:fldChar w:fldCharType="begin"/>
            </w:r>
            <w:r>
              <w:rPr>
                <w:noProof/>
                <w:webHidden/>
              </w:rPr>
              <w:instrText xml:space="preserve"> PAGEREF _Toc211342228 \h </w:instrText>
            </w:r>
            <w:r>
              <w:rPr>
                <w:noProof/>
                <w:webHidden/>
              </w:rPr>
            </w:r>
            <w:r>
              <w:rPr>
                <w:noProof/>
                <w:webHidden/>
              </w:rPr>
              <w:fldChar w:fldCharType="separate"/>
            </w:r>
            <w:r w:rsidR="00BF0108">
              <w:rPr>
                <w:noProof/>
                <w:webHidden/>
              </w:rPr>
              <w:t>25</w:t>
            </w:r>
            <w:r>
              <w:rPr>
                <w:noProof/>
                <w:webHidden/>
              </w:rPr>
              <w:fldChar w:fldCharType="end"/>
            </w:r>
          </w:hyperlink>
        </w:p>
        <w:p w14:paraId="3933F272" w14:textId="0A9E899A"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29" w:history="1">
            <w:r w:rsidRPr="001E1874">
              <w:rPr>
                <w:rStyle w:val="Hipervnculo"/>
                <w:noProof/>
              </w:rPr>
              <w:t>6.4.</w:t>
            </w:r>
            <w:r>
              <w:rPr>
                <w:rFonts w:eastAsiaTheme="minorEastAsia"/>
                <w:noProof/>
                <w:kern w:val="2"/>
                <w:sz w:val="24"/>
                <w:szCs w:val="24"/>
                <w:lang w:eastAsia="es-ES"/>
                <w14:ligatures w14:val="standardContextual"/>
              </w:rPr>
              <w:tab/>
            </w:r>
            <w:r w:rsidRPr="001E1874">
              <w:rPr>
                <w:rStyle w:val="Hipervnculo"/>
                <w:noProof/>
              </w:rPr>
              <w:t>PLAN DE ACCIÓN TUTORIAL</w:t>
            </w:r>
            <w:r>
              <w:rPr>
                <w:noProof/>
                <w:webHidden/>
              </w:rPr>
              <w:tab/>
            </w:r>
            <w:r>
              <w:rPr>
                <w:noProof/>
                <w:webHidden/>
              </w:rPr>
              <w:fldChar w:fldCharType="begin"/>
            </w:r>
            <w:r>
              <w:rPr>
                <w:noProof/>
                <w:webHidden/>
              </w:rPr>
              <w:instrText xml:space="preserve"> PAGEREF _Toc211342229 \h </w:instrText>
            </w:r>
            <w:r>
              <w:rPr>
                <w:noProof/>
                <w:webHidden/>
              </w:rPr>
            </w:r>
            <w:r>
              <w:rPr>
                <w:noProof/>
                <w:webHidden/>
              </w:rPr>
              <w:fldChar w:fldCharType="separate"/>
            </w:r>
            <w:r w:rsidR="00BF0108">
              <w:rPr>
                <w:noProof/>
                <w:webHidden/>
              </w:rPr>
              <w:t>27</w:t>
            </w:r>
            <w:r>
              <w:rPr>
                <w:noProof/>
                <w:webHidden/>
              </w:rPr>
              <w:fldChar w:fldCharType="end"/>
            </w:r>
          </w:hyperlink>
        </w:p>
        <w:p w14:paraId="18E8D835" w14:textId="5F6D1B18"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30" w:history="1">
            <w:r w:rsidRPr="001E1874">
              <w:rPr>
                <w:rStyle w:val="Hipervnculo"/>
                <w:noProof/>
              </w:rPr>
              <w:t>6.5.</w:t>
            </w:r>
            <w:r>
              <w:rPr>
                <w:rFonts w:eastAsiaTheme="minorEastAsia"/>
                <w:noProof/>
                <w:kern w:val="2"/>
                <w:sz w:val="24"/>
                <w:szCs w:val="24"/>
                <w:lang w:eastAsia="es-ES"/>
                <w14:ligatures w14:val="standardContextual"/>
              </w:rPr>
              <w:tab/>
            </w:r>
            <w:r w:rsidRPr="001E1874">
              <w:rPr>
                <w:rStyle w:val="Hipervnculo"/>
                <w:noProof/>
              </w:rPr>
              <w:t>PLAN DE PREVENCIÓN Y CONTROL DE ABSENTISMO ESCOLAR</w:t>
            </w:r>
            <w:r>
              <w:rPr>
                <w:noProof/>
                <w:webHidden/>
              </w:rPr>
              <w:tab/>
            </w:r>
            <w:r>
              <w:rPr>
                <w:noProof/>
                <w:webHidden/>
              </w:rPr>
              <w:fldChar w:fldCharType="begin"/>
            </w:r>
            <w:r>
              <w:rPr>
                <w:noProof/>
                <w:webHidden/>
              </w:rPr>
              <w:instrText xml:space="preserve"> PAGEREF _Toc211342230 \h </w:instrText>
            </w:r>
            <w:r>
              <w:rPr>
                <w:noProof/>
                <w:webHidden/>
              </w:rPr>
            </w:r>
            <w:r>
              <w:rPr>
                <w:noProof/>
                <w:webHidden/>
              </w:rPr>
              <w:fldChar w:fldCharType="separate"/>
            </w:r>
            <w:r w:rsidR="00BF0108">
              <w:rPr>
                <w:noProof/>
                <w:webHidden/>
              </w:rPr>
              <w:t>27</w:t>
            </w:r>
            <w:r>
              <w:rPr>
                <w:noProof/>
                <w:webHidden/>
              </w:rPr>
              <w:fldChar w:fldCharType="end"/>
            </w:r>
          </w:hyperlink>
        </w:p>
        <w:p w14:paraId="37BB2619" w14:textId="0269BC8D"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31" w:history="1">
            <w:r w:rsidRPr="001E1874">
              <w:rPr>
                <w:rStyle w:val="Hipervnculo"/>
                <w:noProof/>
              </w:rPr>
              <w:t>6.6.</w:t>
            </w:r>
            <w:r>
              <w:rPr>
                <w:rFonts w:eastAsiaTheme="minorEastAsia"/>
                <w:noProof/>
                <w:kern w:val="2"/>
                <w:sz w:val="24"/>
                <w:szCs w:val="24"/>
                <w:lang w:eastAsia="es-ES"/>
                <w14:ligatures w14:val="standardContextual"/>
              </w:rPr>
              <w:tab/>
            </w:r>
            <w:r w:rsidRPr="001E1874">
              <w:rPr>
                <w:rStyle w:val="Hipervnculo"/>
                <w:noProof/>
              </w:rPr>
              <w:t>PLAN DE CONVIVENCIA</w:t>
            </w:r>
            <w:r>
              <w:rPr>
                <w:noProof/>
                <w:webHidden/>
              </w:rPr>
              <w:tab/>
            </w:r>
            <w:r>
              <w:rPr>
                <w:noProof/>
                <w:webHidden/>
              </w:rPr>
              <w:fldChar w:fldCharType="begin"/>
            </w:r>
            <w:r>
              <w:rPr>
                <w:noProof/>
                <w:webHidden/>
              </w:rPr>
              <w:instrText xml:space="preserve"> PAGEREF _Toc211342231 \h </w:instrText>
            </w:r>
            <w:r>
              <w:rPr>
                <w:noProof/>
                <w:webHidden/>
              </w:rPr>
            </w:r>
            <w:r>
              <w:rPr>
                <w:noProof/>
                <w:webHidden/>
              </w:rPr>
              <w:fldChar w:fldCharType="separate"/>
            </w:r>
            <w:r w:rsidR="00BF0108">
              <w:rPr>
                <w:noProof/>
                <w:webHidden/>
              </w:rPr>
              <w:t>30</w:t>
            </w:r>
            <w:r>
              <w:rPr>
                <w:noProof/>
                <w:webHidden/>
              </w:rPr>
              <w:fldChar w:fldCharType="end"/>
            </w:r>
          </w:hyperlink>
        </w:p>
        <w:p w14:paraId="21B15371" w14:textId="36BFAD6C"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32" w:history="1">
            <w:r w:rsidRPr="001E1874">
              <w:rPr>
                <w:rStyle w:val="Hipervnculo"/>
                <w:noProof/>
              </w:rPr>
              <w:t>7.</w:t>
            </w:r>
            <w:r>
              <w:rPr>
                <w:rFonts w:eastAsiaTheme="minorEastAsia"/>
                <w:noProof/>
                <w:kern w:val="2"/>
                <w:sz w:val="24"/>
                <w:szCs w:val="24"/>
                <w:lang w:eastAsia="es-ES"/>
                <w14:ligatures w14:val="standardContextual"/>
              </w:rPr>
              <w:tab/>
            </w:r>
            <w:r w:rsidRPr="001E1874">
              <w:rPr>
                <w:rStyle w:val="Hipervnculo"/>
                <w:noProof/>
              </w:rPr>
              <w:t>OTROS PLANES Y PROYECTOS</w:t>
            </w:r>
            <w:r>
              <w:rPr>
                <w:noProof/>
                <w:webHidden/>
              </w:rPr>
              <w:tab/>
            </w:r>
            <w:r>
              <w:rPr>
                <w:noProof/>
                <w:webHidden/>
              </w:rPr>
              <w:fldChar w:fldCharType="begin"/>
            </w:r>
            <w:r>
              <w:rPr>
                <w:noProof/>
                <w:webHidden/>
              </w:rPr>
              <w:instrText xml:space="preserve"> PAGEREF _Toc211342232 \h </w:instrText>
            </w:r>
            <w:r>
              <w:rPr>
                <w:noProof/>
                <w:webHidden/>
              </w:rPr>
            </w:r>
            <w:r>
              <w:rPr>
                <w:noProof/>
                <w:webHidden/>
              </w:rPr>
              <w:fldChar w:fldCharType="separate"/>
            </w:r>
            <w:r w:rsidR="00BF0108">
              <w:rPr>
                <w:noProof/>
                <w:webHidden/>
              </w:rPr>
              <w:t>30</w:t>
            </w:r>
            <w:r>
              <w:rPr>
                <w:noProof/>
                <w:webHidden/>
              </w:rPr>
              <w:fldChar w:fldCharType="end"/>
            </w:r>
          </w:hyperlink>
        </w:p>
        <w:p w14:paraId="2ADADF08" w14:textId="579C93E4"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33" w:history="1">
            <w:r w:rsidRPr="001E1874">
              <w:rPr>
                <w:rStyle w:val="Hipervnculo"/>
                <w:noProof/>
              </w:rPr>
              <w:t>8.</w:t>
            </w:r>
            <w:r>
              <w:rPr>
                <w:rFonts w:eastAsiaTheme="minorEastAsia"/>
                <w:noProof/>
                <w:kern w:val="2"/>
                <w:sz w:val="24"/>
                <w:szCs w:val="24"/>
                <w:lang w:eastAsia="es-ES"/>
                <w14:ligatures w14:val="standardContextual"/>
              </w:rPr>
              <w:tab/>
            </w:r>
            <w:r w:rsidRPr="001E1874">
              <w:rPr>
                <w:rStyle w:val="Hipervnculo"/>
                <w:noProof/>
              </w:rPr>
              <w:t>MEMORIA ADMINISTRATIVA</w:t>
            </w:r>
            <w:r>
              <w:rPr>
                <w:noProof/>
                <w:webHidden/>
              </w:rPr>
              <w:tab/>
            </w:r>
            <w:r>
              <w:rPr>
                <w:noProof/>
                <w:webHidden/>
              </w:rPr>
              <w:fldChar w:fldCharType="begin"/>
            </w:r>
            <w:r>
              <w:rPr>
                <w:noProof/>
                <w:webHidden/>
              </w:rPr>
              <w:instrText xml:space="preserve"> PAGEREF _Toc211342233 \h </w:instrText>
            </w:r>
            <w:r>
              <w:rPr>
                <w:noProof/>
                <w:webHidden/>
              </w:rPr>
            </w:r>
            <w:r>
              <w:rPr>
                <w:noProof/>
                <w:webHidden/>
              </w:rPr>
              <w:fldChar w:fldCharType="separate"/>
            </w:r>
            <w:r w:rsidR="00BF0108">
              <w:rPr>
                <w:noProof/>
                <w:webHidden/>
              </w:rPr>
              <w:t>30</w:t>
            </w:r>
            <w:r>
              <w:rPr>
                <w:noProof/>
                <w:webHidden/>
              </w:rPr>
              <w:fldChar w:fldCharType="end"/>
            </w:r>
          </w:hyperlink>
        </w:p>
        <w:p w14:paraId="29AB0C9A" w14:textId="060CC801"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34" w:history="1">
            <w:r w:rsidRPr="001E1874">
              <w:rPr>
                <w:rStyle w:val="Hipervnculo"/>
                <w:noProof/>
              </w:rPr>
              <w:t>8.1.</w:t>
            </w:r>
            <w:r>
              <w:rPr>
                <w:rFonts w:eastAsiaTheme="minorEastAsia"/>
                <w:noProof/>
                <w:kern w:val="2"/>
                <w:sz w:val="24"/>
                <w:szCs w:val="24"/>
                <w:lang w:eastAsia="es-ES"/>
                <w14:ligatures w14:val="standardContextual"/>
              </w:rPr>
              <w:tab/>
            </w:r>
            <w:r w:rsidRPr="001E1874">
              <w:rPr>
                <w:rStyle w:val="Hipervnculo"/>
                <w:noProof/>
              </w:rPr>
              <w:t>DOC</w:t>
            </w:r>
            <w:r>
              <w:rPr>
                <w:noProof/>
                <w:webHidden/>
              </w:rPr>
              <w:tab/>
            </w:r>
            <w:r>
              <w:rPr>
                <w:noProof/>
                <w:webHidden/>
              </w:rPr>
              <w:fldChar w:fldCharType="begin"/>
            </w:r>
            <w:r>
              <w:rPr>
                <w:noProof/>
                <w:webHidden/>
              </w:rPr>
              <w:instrText xml:space="preserve"> PAGEREF _Toc211342234 \h </w:instrText>
            </w:r>
            <w:r>
              <w:rPr>
                <w:noProof/>
                <w:webHidden/>
              </w:rPr>
            </w:r>
            <w:r>
              <w:rPr>
                <w:noProof/>
                <w:webHidden/>
              </w:rPr>
              <w:fldChar w:fldCharType="separate"/>
            </w:r>
            <w:r w:rsidR="00BF0108">
              <w:rPr>
                <w:noProof/>
                <w:webHidden/>
              </w:rPr>
              <w:t>30</w:t>
            </w:r>
            <w:r>
              <w:rPr>
                <w:noProof/>
                <w:webHidden/>
              </w:rPr>
              <w:fldChar w:fldCharType="end"/>
            </w:r>
          </w:hyperlink>
        </w:p>
        <w:p w14:paraId="220F297E" w14:textId="3CED3BBB" w:rsidR="00093A68" w:rsidRDefault="00093A68">
          <w:pPr>
            <w:pStyle w:val="TDC2"/>
            <w:tabs>
              <w:tab w:val="right" w:leader="dot" w:pos="8778"/>
            </w:tabs>
            <w:rPr>
              <w:rFonts w:eastAsiaTheme="minorEastAsia"/>
              <w:noProof/>
              <w:kern w:val="2"/>
              <w:sz w:val="24"/>
              <w:szCs w:val="24"/>
              <w:lang w:eastAsia="es-ES"/>
              <w14:ligatures w14:val="standardContextual"/>
            </w:rPr>
          </w:pPr>
          <w:hyperlink w:anchor="_Toc211342235" w:history="1">
            <w:r w:rsidRPr="001E1874">
              <w:rPr>
                <w:rStyle w:val="Hipervnculo"/>
                <w:noProof/>
              </w:rPr>
              <w:t>8.2. ESTADÍSTICAS DE PRINCIPIO DE CURSO</w:t>
            </w:r>
            <w:r>
              <w:rPr>
                <w:noProof/>
                <w:webHidden/>
              </w:rPr>
              <w:tab/>
            </w:r>
            <w:r>
              <w:rPr>
                <w:noProof/>
                <w:webHidden/>
              </w:rPr>
              <w:fldChar w:fldCharType="begin"/>
            </w:r>
            <w:r>
              <w:rPr>
                <w:noProof/>
                <w:webHidden/>
              </w:rPr>
              <w:instrText xml:space="preserve"> PAGEREF _Toc211342235 \h </w:instrText>
            </w:r>
            <w:r>
              <w:rPr>
                <w:noProof/>
                <w:webHidden/>
              </w:rPr>
            </w:r>
            <w:r>
              <w:rPr>
                <w:noProof/>
                <w:webHidden/>
              </w:rPr>
              <w:fldChar w:fldCharType="separate"/>
            </w:r>
            <w:r w:rsidR="00BF0108">
              <w:rPr>
                <w:noProof/>
                <w:webHidden/>
              </w:rPr>
              <w:t>30</w:t>
            </w:r>
            <w:r>
              <w:rPr>
                <w:noProof/>
                <w:webHidden/>
              </w:rPr>
              <w:fldChar w:fldCharType="end"/>
            </w:r>
          </w:hyperlink>
        </w:p>
        <w:p w14:paraId="3AB78D6E" w14:textId="066EFBF4" w:rsidR="00093A68" w:rsidRDefault="00093A68">
          <w:pPr>
            <w:pStyle w:val="TDC2"/>
            <w:tabs>
              <w:tab w:val="right" w:leader="dot" w:pos="8778"/>
            </w:tabs>
            <w:rPr>
              <w:rFonts w:eastAsiaTheme="minorEastAsia"/>
              <w:noProof/>
              <w:kern w:val="2"/>
              <w:sz w:val="24"/>
              <w:szCs w:val="24"/>
              <w:lang w:eastAsia="es-ES"/>
              <w14:ligatures w14:val="standardContextual"/>
            </w:rPr>
          </w:pPr>
          <w:hyperlink w:anchor="_Toc211342236" w:history="1">
            <w:r w:rsidRPr="001E1874">
              <w:rPr>
                <w:rStyle w:val="Hipervnculo"/>
                <w:noProof/>
              </w:rPr>
              <w:t>8.3. SITUACIÓN DE LAS INSTALACIONES Y EQUIPAMIENTO</w:t>
            </w:r>
            <w:r>
              <w:rPr>
                <w:noProof/>
                <w:webHidden/>
              </w:rPr>
              <w:tab/>
            </w:r>
            <w:r>
              <w:rPr>
                <w:noProof/>
                <w:webHidden/>
              </w:rPr>
              <w:fldChar w:fldCharType="begin"/>
            </w:r>
            <w:r>
              <w:rPr>
                <w:noProof/>
                <w:webHidden/>
              </w:rPr>
              <w:instrText xml:space="preserve"> PAGEREF _Toc211342236 \h </w:instrText>
            </w:r>
            <w:r>
              <w:rPr>
                <w:noProof/>
                <w:webHidden/>
              </w:rPr>
            </w:r>
            <w:r>
              <w:rPr>
                <w:noProof/>
                <w:webHidden/>
              </w:rPr>
              <w:fldChar w:fldCharType="separate"/>
            </w:r>
            <w:r w:rsidR="00BF0108">
              <w:rPr>
                <w:noProof/>
                <w:webHidden/>
              </w:rPr>
              <w:t>32</w:t>
            </w:r>
            <w:r>
              <w:rPr>
                <w:noProof/>
                <w:webHidden/>
              </w:rPr>
              <w:fldChar w:fldCharType="end"/>
            </w:r>
          </w:hyperlink>
        </w:p>
        <w:p w14:paraId="2EB999D1" w14:textId="106C75F3" w:rsidR="00093A68" w:rsidRDefault="00093A68">
          <w:pPr>
            <w:pStyle w:val="TDC1"/>
            <w:tabs>
              <w:tab w:val="left" w:pos="480"/>
              <w:tab w:val="right" w:leader="dot" w:pos="8778"/>
            </w:tabs>
            <w:rPr>
              <w:rFonts w:eastAsiaTheme="minorEastAsia"/>
              <w:noProof/>
              <w:kern w:val="2"/>
              <w:sz w:val="24"/>
              <w:szCs w:val="24"/>
              <w:lang w:eastAsia="es-ES"/>
              <w14:ligatures w14:val="standardContextual"/>
            </w:rPr>
          </w:pPr>
          <w:hyperlink w:anchor="_Toc211342237" w:history="1">
            <w:r w:rsidRPr="001E1874">
              <w:rPr>
                <w:rStyle w:val="Hipervnculo"/>
                <w:noProof/>
              </w:rPr>
              <w:t>9.</w:t>
            </w:r>
            <w:r>
              <w:rPr>
                <w:rFonts w:eastAsiaTheme="minorEastAsia"/>
                <w:noProof/>
                <w:kern w:val="2"/>
                <w:sz w:val="24"/>
                <w:szCs w:val="24"/>
                <w:lang w:eastAsia="es-ES"/>
                <w14:ligatures w14:val="standardContextual"/>
              </w:rPr>
              <w:tab/>
            </w:r>
            <w:r w:rsidRPr="001E1874">
              <w:rPr>
                <w:rStyle w:val="Hipervnculo"/>
                <w:noProof/>
              </w:rPr>
              <w:t>SEGUIMIENTO Y EVALUACIÓN DE LA PROGRAMACIÓN GENERAL ANUAL</w:t>
            </w:r>
            <w:r>
              <w:rPr>
                <w:noProof/>
                <w:webHidden/>
              </w:rPr>
              <w:tab/>
            </w:r>
            <w:r>
              <w:rPr>
                <w:noProof/>
                <w:webHidden/>
              </w:rPr>
              <w:fldChar w:fldCharType="begin"/>
            </w:r>
            <w:r>
              <w:rPr>
                <w:noProof/>
                <w:webHidden/>
              </w:rPr>
              <w:instrText xml:space="preserve"> PAGEREF _Toc211342237 \h </w:instrText>
            </w:r>
            <w:r>
              <w:rPr>
                <w:noProof/>
                <w:webHidden/>
              </w:rPr>
            </w:r>
            <w:r>
              <w:rPr>
                <w:noProof/>
                <w:webHidden/>
              </w:rPr>
              <w:fldChar w:fldCharType="separate"/>
            </w:r>
            <w:r w:rsidR="00BF0108">
              <w:rPr>
                <w:noProof/>
                <w:webHidden/>
              </w:rPr>
              <w:t>32</w:t>
            </w:r>
            <w:r>
              <w:rPr>
                <w:noProof/>
                <w:webHidden/>
              </w:rPr>
              <w:fldChar w:fldCharType="end"/>
            </w:r>
          </w:hyperlink>
        </w:p>
        <w:p w14:paraId="214EAD23" w14:textId="092E5FE9"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38" w:history="1">
            <w:r w:rsidRPr="001E1874">
              <w:rPr>
                <w:rStyle w:val="Hipervnculo"/>
                <w:noProof/>
              </w:rPr>
              <w:t>9.1.</w:t>
            </w:r>
            <w:r>
              <w:rPr>
                <w:rFonts w:eastAsiaTheme="minorEastAsia"/>
                <w:noProof/>
                <w:kern w:val="2"/>
                <w:sz w:val="24"/>
                <w:szCs w:val="24"/>
                <w:lang w:eastAsia="es-ES"/>
                <w14:ligatures w14:val="standardContextual"/>
              </w:rPr>
              <w:tab/>
            </w:r>
            <w:r w:rsidRPr="001E1874">
              <w:rPr>
                <w:rStyle w:val="Hipervnculo"/>
                <w:noProof/>
              </w:rPr>
              <w:t>PLANIFICACIÓN DE SESIONES PARA EL SEGUIMIENTO Y EVALUACIÓN</w:t>
            </w:r>
            <w:r>
              <w:rPr>
                <w:noProof/>
                <w:webHidden/>
              </w:rPr>
              <w:tab/>
            </w:r>
            <w:r>
              <w:rPr>
                <w:noProof/>
                <w:webHidden/>
              </w:rPr>
              <w:fldChar w:fldCharType="begin"/>
            </w:r>
            <w:r>
              <w:rPr>
                <w:noProof/>
                <w:webHidden/>
              </w:rPr>
              <w:instrText xml:space="preserve"> PAGEREF _Toc211342238 \h </w:instrText>
            </w:r>
            <w:r>
              <w:rPr>
                <w:noProof/>
                <w:webHidden/>
              </w:rPr>
            </w:r>
            <w:r>
              <w:rPr>
                <w:noProof/>
                <w:webHidden/>
              </w:rPr>
              <w:fldChar w:fldCharType="separate"/>
            </w:r>
            <w:r w:rsidR="00BF0108">
              <w:rPr>
                <w:noProof/>
                <w:webHidden/>
              </w:rPr>
              <w:t>32</w:t>
            </w:r>
            <w:r>
              <w:rPr>
                <w:noProof/>
                <w:webHidden/>
              </w:rPr>
              <w:fldChar w:fldCharType="end"/>
            </w:r>
          </w:hyperlink>
        </w:p>
        <w:p w14:paraId="6254D2C2" w14:textId="5E048373" w:rsidR="00093A68" w:rsidRDefault="00093A68">
          <w:pPr>
            <w:pStyle w:val="TDC2"/>
            <w:tabs>
              <w:tab w:val="left" w:pos="960"/>
              <w:tab w:val="right" w:leader="dot" w:pos="8778"/>
            </w:tabs>
            <w:rPr>
              <w:rFonts w:eastAsiaTheme="minorEastAsia"/>
              <w:noProof/>
              <w:kern w:val="2"/>
              <w:sz w:val="24"/>
              <w:szCs w:val="24"/>
              <w:lang w:eastAsia="es-ES"/>
              <w14:ligatures w14:val="standardContextual"/>
            </w:rPr>
          </w:pPr>
          <w:hyperlink w:anchor="_Toc211342239" w:history="1">
            <w:r w:rsidRPr="001E1874">
              <w:rPr>
                <w:rStyle w:val="Hipervnculo"/>
                <w:noProof/>
              </w:rPr>
              <w:t>9.2.</w:t>
            </w:r>
            <w:r>
              <w:rPr>
                <w:rFonts w:eastAsiaTheme="minorEastAsia"/>
                <w:noProof/>
                <w:kern w:val="2"/>
                <w:sz w:val="24"/>
                <w:szCs w:val="24"/>
                <w:lang w:eastAsia="es-ES"/>
                <w14:ligatures w14:val="standardContextual"/>
              </w:rPr>
              <w:tab/>
            </w:r>
            <w:r w:rsidRPr="001E1874">
              <w:rPr>
                <w:rStyle w:val="Hipervnculo"/>
                <w:noProof/>
              </w:rPr>
              <w:t>INDICADORES PARA SEGUIMIENTO Y EVALUACIÓN</w:t>
            </w:r>
            <w:r>
              <w:rPr>
                <w:noProof/>
                <w:webHidden/>
              </w:rPr>
              <w:tab/>
            </w:r>
            <w:r>
              <w:rPr>
                <w:noProof/>
                <w:webHidden/>
              </w:rPr>
              <w:fldChar w:fldCharType="begin"/>
            </w:r>
            <w:r>
              <w:rPr>
                <w:noProof/>
                <w:webHidden/>
              </w:rPr>
              <w:instrText xml:space="preserve"> PAGEREF _Toc211342239 \h </w:instrText>
            </w:r>
            <w:r>
              <w:rPr>
                <w:noProof/>
                <w:webHidden/>
              </w:rPr>
            </w:r>
            <w:r>
              <w:rPr>
                <w:noProof/>
                <w:webHidden/>
              </w:rPr>
              <w:fldChar w:fldCharType="separate"/>
            </w:r>
            <w:r w:rsidR="00BF0108">
              <w:rPr>
                <w:noProof/>
                <w:webHidden/>
              </w:rPr>
              <w:t>33</w:t>
            </w:r>
            <w:r>
              <w:rPr>
                <w:noProof/>
                <w:webHidden/>
              </w:rPr>
              <w:fldChar w:fldCharType="end"/>
            </w:r>
          </w:hyperlink>
        </w:p>
        <w:p w14:paraId="6B263B69" w14:textId="547F80DF" w:rsidR="00093A68" w:rsidRDefault="00093A68">
          <w:pPr>
            <w:pStyle w:val="TDC1"/>
            <w:tabs>
              <w:tab w:val="left" w:pos="720"/>
              <w:tab w:val="right" w:leader="dot" w:pos="8778"/>
            </w:tabs>
            <w:rPr>
              <w:rFonts w:eastAsiaTheme="minorEastAsia"/>
              <w:noProof/>
              <w:kern w:val="2"/>
              <w:sz w:val="24"/>
              <w:szCs w:val="24"/>
              <w:lang w:eastAsia="es-ES"/>
              <w14:ligatures w14:val="standardContextual"/>
            </w:rPr>
          </w:pPr>
          <w:hyperlink w:anchor="_Toc211342240" w:history="1">
            <w:r w:rsidRPr="001E1874">
              <w:rPr>
                <w:rStyle w:val="Hipervnculo"/>
                <w:noProof/>
              </w:rPr>
              <w:t>10.</w:t>
            </w:r>
            <w:r>
              <w:rPr>
                <w:rFonts w:eastAsiaTheme="minorEastAsia"/>
                <w:noProof/>
                <w:kern w:val="2"/>
                <w:sz w:val="24"/>
                <w:szCs w:val="24"/>
                <w:lang w:eastAsia="es-ES"/>
                <w14:ligatures w14:val="standardContextual"/>
              </w:rPr>
              <w:tab/>
            </w:r>
            <w:r w:rsidRPr="001E1874">
              <w:rPr>
                <w:rStyle w:val="Hipervnculo"/>
                <w:noProof/>
              </w:rPr>
              <w:t>CONSIDERACIONES FINALES</w:t>
            </w:r>
            <w:r>
              <w:rPr>
                <w:noProof/>
                <w:webHidden/>
              </w:rPr>
              <w:tab/>
            </w:r>
            <w:r>
              <w:rPr>
                <w:noProof/>
                <w:webHidden/>
              </w:rPr>
              <w:fldChar w:fldCharType="begin"/>
            </w:r>
            <w:r>
              <w:rPr>
                <w:noProof/>
                <w:webHidden/>
              </w:rPr>
              <w:instrText xml:space="preserve"> PAGEREF _Toc211342240 \h </w:instrText>
            </w:r>
            <w:r>
              <w:rPr>
                <w:noProof/>
                <w:webHidden/>
              </w:rPr>
            </w:r>
            <w:r>
              <w:rPr>
                <w:noProof/>
                <w:webHidden/>
              </w:rPr>
              <w:fldChar w:fldCharType="separate"/>
            </w:r>
            <w:r w:rsidR="00BF0108">
              <w:rPr>
                <w:noProof/>
                <w:webHidden/>
              </w:rPr>
              <w:t>33</w:t>
            </w:r>
            <w:r>
              <w:rPr>
                <w:noProof/>
                <w:webHidden/>
              </w:rPr>
              <w:fldChar w:fldCharType="end"/>
            </w:r>
          </w:hyperlink>
        </w:p>
        <w:p w14:paraId="7F2FCACD" w14:textId="34C20A4E" w:rsidR="005F0054" w:rsidRDefault="005F0054">
          <w:r>
            <w:rPr>
              <w:b/>
              <w:bCs/>
            </w:rPr>
            <w:fldChar w:fldCharType="end"/>
          </w:r>
        </w:p>
      </w:sdtContent>
    </w:sdt>
    <w:p w14:paraId="1D19FD74" w14:textId="087F884E" w:rsidR="004C4C06" w:rsidRDefault="004C4C06" w:rsidP="006A3057">
      <w:pPr>
        <w:spacing w:before="120" w:after="120" w:line="240" w:lineRule="auto"/>
        <w:ind w:firstLine="426"/>
        <w:jc w:val="both"/>
        <w:rPr>
          <w:sz w:val="24"/>
          <w:szCs w:val="24"/>
        </w:rPr>
      </w:pPr>
    </w:p>
    <w:p w14:paraId="05D6702E" w14:textId="77777777" w:rsidR="005F0054" w:rsidRDefault="005F0054" w:rsidP="006A3057">
      <w:pPr>
        <w:spacing w:before="120" w:after="120" w:line="240" w:lineRule="auto"/>
        <w:ind w:firstLine="426"/>
        <w:jc w:val="both"/>
        <w:rPr>
          <w:sz w:val="24"/>
          <w:szCs w:val="24"/>
        </w:rPr>
      </w:pPr>
    </w:p>
    <w:p w14:paraId="4FB08C88" w14:textId="77777777" w:rsidR="005F0054" w:rsidRDefault="005F0054" w:rsidP="006A3057">
      <w:pPr>
        <w:spacing w:before="120" w:after="120" w:line="240" w:lineRule="auto"/>
        <w:ind w:firstLine="426"/>
        <w:jc w:val="both"/>
        <w:rPr>
          <w:sz w:val="24"/>
          <w:szCs w:val="24"/>
        </w:rPr>
      </w:pPr>
    </w:p>
    <w:p w14:paraId="6A96D34F" w14:textId="77777777" w:rsidR="005F0054" w:rsidRDefault="005F0054" w:rsidP="006A3057">
      <w:pPr>
        <w:spacing w:before="120" w:after="120" w:line="240" w:lineRule="auto"/>
        <w:ind w:firstLine="426"/>
        <w:jc w:val="both"/>
        <w:rPr>
          <w:sz w:val="24"/>
          <w:szCs w:val="24"/>
        </w:rPr>
      </w:pPr>
    </w:p>
    <w:p w14:paraId="06E0D6B5" w14:textId="77777777" w:rsidR="005F0054" w:rsidRDefault="005F0054" w:rsidP="006A3057">
      <w:pPr>
        <w:spacing w:before="120" w:after="120" w:line="240" w:lineRule="auto"/>
        <w:ind w:firstLine="426"/>
        <w:jc w:val="both"/>
        <w:rPr>
          <w:sz w:val="24"/>
          <w:szCs w:val="24"/>
        </w:rPr>
      </w:pPr>
    </w:p>
    <w:p w14:paraId="08EF6D5A" w14:textId="77777777" w:rsidR="005F0054" w:rsidRDefault="005F0054" w:rsidP="006A3057">
      <w:pPr>
        <w:spacing w:before="120" w:after="120" w:line="240" w:lineRule="auto"/>
        <w:ind w:firstLine="426"/>
        <w:jc w:val="both"/>
        <w:rPr>
          <w:sz w:val="24"/>
          <w:szCs w:val="24"/>
        </w:rPr>
      </w:pPr>
    </w:p>
    <w:p w14:paraId="1508A195" w14:textId="77777777" w:rsidR="005F0054" w:rsidRDefault="005F0054" w:rsidP="006A3057">
      <w:pPr>
        <w:spacing w:before="120" w:after="120" w:line="240" w:lineRule="auto"/>
        <w:ind w:firstLine="426"/>
        <w:jc w:val="both"/>
        <w:rPr>
          <w:sz w:val="24"/>
          <w:szCs w:val="24"/>
        </w:rPr>
      </w:pPr>
    </w:p>
    <w:p w14:paraId="285E57EF" w14:textId="77777777" w:rsidR="005F0054" w:rsidRDefault="005F0054" w:rsidP="006A3057">
      <w:pPr>
        <w:spacing w:before="120" w:after="120" w:line="240" w:lineRule="auto"/>
        <w:ind w:firstLine="426"/>
        <w:jc w:val="both"/>
        <w:rPr>
          <w:sz w:val="24"/>
          <w:szCs w:val="24"/>
        </w:rPr>
      </w:pPr>
    </w:p>
    <w:p w14:paraId="159ED8EF" w14:textId="77777777" w:rsidR="005F0054" w:rsidRDefault="005F0054" w:rsidP="006A3057">
      <w:pPr>
        <w:spacing w:before="120" w:after="120" w:line="240" w:lineRule="auto"/>
        <w:ind w:firstLine="426"/>
        <w:jc w:val="both"/>
        <w:rPr>
          <w:sz w:val="24"/>
          <w:szCs w:val="24"/>
        </w:rPr>
      </w:pPr>
    </w:p>
    <w:p w14:paraId="0A835CFE" w14:textId="77777777" w:rsidR="005F0054" w:rsidRDefault="005F0054" w:rsidP="006A3057">
      <w:pPr>
        <w:spacing w:before="120" w:after="120" w:line="240" w:lineRule="auto"/>
        <w:ind w:firstLine="426"/>
        <w:jc w:val="both"/>
        <w:rPr>
          <w:sz w:val="24"/>
          <w:szCs w:val="24"/>
        </w:rPr>
      </w:pPr>
    </w:p>
    <w:p w14:paraId="532E3DDE" w14:textId="77777777" w:rsidR="005F0054" w:rsidRDefault="005F0054" w:rsidP="006A3057">
      <w:pPr>
        <w:spacing w:before="120" w:after="120" w:line="240" w:lineRule="auto"/>
        <w:ind w:firstLine="426"/>
        <w:jc w:val="both"/>
        <w:rPr>
          <w:sz w:val="24"/>
          <w:szCs w:val="24"/>
        </w:rPr>
      </w:pPr>
    </w:p>
    <w:p w14:paraId="5CA6656A" w14:textId="77777777" w:rsidR="005F0054" w:rsidRDefault="005F0054" w:rsidP="006A3057">
      <w:pPr>
        <w:spacing w:before="120" w:after="120" w:line="240" w:lineRule="auto"/>
        <w:ind w:firstLine="426"/>
        <w:jc w:val="both"/>
        <w:rPr>
          <w:sz w:val="24"/>
          <w:szCs w:val="24"/>
        </w:rPr>
      </w:pPr>
    </w:p>
    <w:p w14:paraId="2E2E8080" w14:textId="77777777" w:rsidR="005F0054" w:rsidRDefault="005F0054" w:rsidP="006A3057">
      <w:pPr>
        <w:spacing w:before="120" w:after="120" w:line="240" w:lineRule="auto"/>
        <w:ind w:firstLine="426"/>
        <w:jc w:val="both"/>
        <w:rPr>
          <w:sz w:val="24"/>
          <w:szCs w:val="24"/>
        </w:rPr>
      </w:pPr>
    </w:p>
    <w:p w14:paraId="53E21C18" w14:textId="77777777" w:rsidR="009116EC" w:rsidRDefault="009116EC" w:rsidP="006A3057">
      <w:pPr>
        <w:spacing w:before="120" w:after="120" w:line="240" w:lineRule="auto"/>
        <w:ind w:firstLine="426"/>
        <w:jc w:val="both"/>
        <w:rPr>
          <w:sz w:val="24"/>
          <w:szCs w:val="24"/>
        </w:rPr>
      </w:pPr>
    </w:p>
    <w:p w14:paraId="0FF3C8DC" w14:textId="77777777" w:rsidR="009116EC" w:rsidRDefault="009116EC" w:rsidP="006A3057">
      <w:pPr>
        <w:spacing w:before="120" w:after="120" w:line="240" w:lineRule="auto"/>
        <w:ind w:firstLine="426"/>
        <w:jc w:val="both"/>
        <w:rPr>
          <w:sz w:val="24"/>
          <w:szCs w:val="24"/>
        </w:rPr>
      </w:pPr>
    </w:p>
    <w:p w14:paraId="48FCB02A" w14:textId="77777777" w:rsidR="009116EC" w:rsidRDefault="009116EC" w:rsidP="006A3057">
      <w:pPr>
        <w:spacing w:before="120" w:after="120" w:line="240" w:lineRule="auto"/>
        <w:ind w:firstLine="426"/>
        <w:jc w:val="both"/>
        <w:rPr>
          <w:sz w:val="24"/>
          <w:szCs w:val="24"/>
        </w:rPr>
      </w:pPr>
    </w:p>
    <w:p w14:paraId="3D13FD4E" w14:textId="77777777" w:rsidR="009116EC" w:rsidRPr="00AD6298" w:rsidRDefault="009116EC" w:rsidP="006A3057">
      <w:pPr>
        <w:spacing w:before="120" w:after="120" w:line="240" w:lineRule="auto"/>
        <w:ind w:firstLine="426"/>
        <w:jc w:val="both"/>
        <w:rPr>
          <w:sz w:val="24"/>
          <w:szCs w:val="24"/>
        </w:rPr>
      </w:pPr>
    </w:p>
    <w:p w14:paraId="091CFABA" w14:textId="440E6B7B" w:rsidR="007745C8" w:rsidRPr="00AD6298" w:rsidRDefault="007745C8">
      <w:pPr>
        <w:pStyle w:val="Ttulo1"/>
        <w:numPr>
          <w:ilvl w:val="0"/>
          <w:numId w:val="16"/>
        </w:numPr>
        <w:rPr>
          <w:sz w:val="24"/>
          <w:szCs w:val="24"/>
        </w:rPr>
      </w:pPr>
      <w:bookmarkStart w:id="0" w:name="_Toc211342199"/>
      <w:r w:rsidRPr="00AD6298">
        <w:rPr>
          <w:sz w:val="24"/>
          <w:szCs w:val="24"/>
        </w:rPr>
        <w:lastRenderedPageBreak/>
        <w:t>INTRODUCCIÓN</w:t>
      </w:r>
      <w:bookmarkEnd w:id="0"/>
      <w:r w:rsidR="00470732" w:rsidRPr="00AD6298">
        <w:rPr>
          <w:sz w:val="24"/>
          <w:szCs w:val="24"/>
        </w:rPr>
        <w:fldChar w:fldCharType="begin"/>
      </w:r>
      <w:r w:rsidR="00EF2111" w:rsidRPr="00AD6298">
        <w:rPr>
          <w:sz w:val="24"/>
          <w:szCs w:val="24"/>
        </w:rPr>
        <w:instrText xml:space="preserve"> XE "</w:instrText>
      </w:r>
      <w:r w:rsidR="00AA1514" w:rsidRPr="00AD6298">
        <w:rPr>
          <w:sz w:val="24"/>
          <w:szCs w:val="24"/>
        </w:rPr>
        <w:instrText>0. I</w:instrText>
      </w:r>
      <w:r w:rsidR="00EF2111" w:rsidRPr="00AD6298">
        <w:rPr>
          <w:sz w:val="24"/>
          <w:szCs w:val="24"/>
        </w:rPr>
        <w:instrText xml:space="preserve">NTRODUCCIÓN" </w:instrText>
      </w:r>
      <w:r w:rsidR="00470732" w:rsidRPr="00AD6298">
        <w:rPr>
          <w:sz w:val="24"/>
          <w:szCs w:val="24"/>
        </w:rPr>
        <w:fldChar w:fldCharType="end"/>
      </w:r>
    </w:p>
    <w:p w14:paraId="37CB62CD" w14:textId="77777777" w:rsidR="007745C8" w:rsidRPr="00AD6298" w:rsidRDefault="007745C8"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La Programación General Anual es el documento institucional de planificación académica de los Centros, que permite el desarrollo coordinado de todas las actividades educativas, el correcto ejercicio de las competencias de los órganos de gobierno y de coordinación, así como la participación de todos los sectores de la comunidad educativa para el logro de los objetivos propuestos por el Centro. Es un instrumento muy útil para el </w:t>
      </w:r>
      <w:r w:rsidR="00EB231E" w:rsidRPr="00AD6298">
        <w:rPr>
          <w:rFonts w:ascii="Candara" w:hAnsi="Candara"/>
          <w:sz w:val="24"/>
          <w:szCs w:val="24"/>
        </w:rPr>
        <w:t>c</w:t>
      </w:r>
      <w:r w:rsidRPr="00AD6298">
        <w:rPr>
          <w:rFonts w:ascii="Candara" w:hAnsi="Candara"/>
          <w:sz w:val="24"/>
          <w:szCs w:val="24"/>
        </w:rPr>
        <w:t xml:space="preserve">entro pues tanto la dirección como los órganos competentes del </w:t>
      </w:r>
      <w:r w:rsidR="00EB231E" w:rsidRPr="00AD6298">
        <w:rPr>
          <w:rFonts w:ascii="Candara" w:hAnsi="Candara"/>
          <w:sz w:val="24"/>
          <w:szCs w:val="24"/>
        </w:rPr>
        <w:t>c</w:t>
      </w:r>
      <w:r w:rsidRPr="00AD6298">
        <w:rPr>
          <w:rFonts w:ascii="Candara" w:hAnsi="Candara"/>
          <w:sz w:val="24"/>
          <w:szCs w:val="24"/>
        </w:rPr>
        <w:t xml:space="preserve">entro, podrán verificar en ella el grado de cumplimiento de lo planificado y el desarrollo de las programaciones docentes, e introducir las medidas de adecuación que estimen necesarias para su correcta consecución u optimización. </w:t>
      </w:r>
    </w:p>
    <w:p w14:paraId="109A12EA" w14:textId="77777777" w:rsidR="007745C8" w:rsidRPr="00AD6298" w:rsidRDefault="007745C8" w:rsidP="006A3057">
      <w:pPr>
        <w:spacing w:before="120" w:after="120" w:line="240" w:lineRule="auto"/>
        <w:ind w:firstLine="426"/>
        <w:jc w:val="both"/>
        <w:rPr>
          <w:rFonts w:ascii="Candara" w:hAnsi="Candara"/>
          <w:sz w:val="24"/>
          <w:szCs w:val="24"/>
        </w:rPr>
      </w:pPr>
      <w:r w:rsidRPr="00AD6298">
        <w:rPr>
          <w:rFonts w:ascii="Candara" w:hAnsi="Candara"/>
          <w:sz w:val="24"/>
          <w:szCs w:val="24"/>
        </w:rPr>
        <w:t>La normativa en la que se basa:</w:t>
      </w:r>
    </w:p>
    <w:p w14:paraId="01D45694" w14:textId="77777777" w:rsidR="007745C8" w:rsidRPr="00AD6298" w:rsidRDefault="007745C8">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sz w:val="24"/>
          <w:szCs w:val="24"/>
        </w:rPr>
        <w:t>Ley orgánica 2/2006, de 3 de mayo, modificada por la Ley 8/2013, de 9 de diciembre</w:t>
      </w:r>
      <w:r w:rsidRPr="00AD6298">
        <w:rPr>
          <w:rFonts w:ascii="Candara" w:hAnsi="Candara"/>
          <w:sz w:val="24"/>
          <w:szCs w:val="24"/>
        </w:rPr>
        <w:t>, para la mejora de la calidad educativa (Arts. 125, 127, 129 y 132)</w:t>
      </w:r>
    </w:p>
    <w:p w14:paraId="4A0A2EC0" w14:textId="77777777" w:rsidR="007745C8" w:rsidRPr="00AD6298" w:rsidRDefault="007745C8">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sz w:val="24"/>
          <w:szCs w:val="24"/>
        </w:rPr>
        <w:t>Ley 4/2011, de 7 de marzo, de Educación de Extremadura</w:t>
      </w:r>
      <w:r w:rsidRPr="00AD6298">
        <w:rPr>
          <w:rFonts w:ascii="Candara" w:hAnsi="Candara"/>
          <w:sz w:val="24"/>
          <w:szCs w:val="24"/>
        </w:rPr>
        <w:t>. (Arts. 141 y 142)</w:t>
      </w:r>
    </w:p>
    <w:p w14:paraId="03B0646E" w14:textId="77777777" w:rsidR="007745C8" w:rsidRPr="00AD6298" w:rsidRDefault="007745C8">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sz w:val="24"/>
          <w:szCs w:val="24"/>
        </w:rPr>
        <w:t>Real Decreto 82/1996, de 26 de enero, por el que se aprueba el Reglamento Orgánico de las Escuelas de Educación Infantil y de los Colegios de Educación Primaria</w:t>
      </w:r>
      <w:r w:rsidRPr="00AD6298">
        <w:rPr>
          <w:rFonts w:ascii="Candara" w:hAnsi="Candara"/>
          <w:sz w:val="24"/>
          <w:szCs w:val="24"/>
        </w:rPr>
        <w:t>. (Art. 50).</w:t>
      </w:r>
    </w:p>
    <w:p w14:paraId="210990ED" w14:textId="77777777" w:rsidR="007745C8" w:rsidRPr="00AD6298" w:rsidRDefault="007745C8">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sz w:val="24"/>
          <w:szCs w:val="24"/>
        </w:rPr>
        <w:t>Real Decreto 83/1996, de 26 de enero, por el que se aprueba el Reglamento orgánico de Institutos de Educación Secundaria</w:t>
      </w:r>
      <w:r w:rsidRPr="00AD6298">
        <w:rPr>
          <w:rFonts w:ascii="Candara" w:hAnsi="Candara"/>
          <w:sz w:val="24"/>
          <w:szCs w:val="24"/>
        </w:rPr>
        <w:t>. (Art. 69)</w:t>
      </w:r>
    </w:p>
    <w:p w14:paraId="07099A16" w14:textId="77777777" w:rsidR="00270CBC" w:rsidRPr="00AD6298" w:rsidRDefault="00270CBC">
      <w:pPr>
        <w:pStyle w:val="Prrafodelista"/>
        <w:numPr>
          <w:ilvl w:val="0"/>
          <w:numId w:val="1"/>
        </w:numPr>
        <w:spacing w:before="120" w:after="120" w:line="240" w:lineRule="auto"/>
        <w:jc w:val="both"/>
        <w:rPr>
          <w:rFonts w:ascii="Candara" w:hAnsi="Candara"/>
          <w:sz w:val="24"/>
          <w:szCs w:val="24"/>
        </w:rPr>
      </w:pPr>
      <w:r w:rsidRPr="00AD6298">
        <w:rPr>
          <w:rFonts w:ascii="Candara" w:hAnsi="Candara"/>
          <w:sz w:val="24"/>
          <w:szCs w:val="24"/>
        </w:rPr>
        <w:t xml:space="preserve">Decreto </w:t>
      </w:r>
      <w:r w:rsidR="00EC2408" w:rsidRPr="00AD6298">
        <w:rPr>
          <w:rFonts w:ascii="Candara" w:hAnsi="Candara"/>
          <w:sz w:val="24"/>
          <w:szCs w:val="24"/>
        </w:rPr>
        <w:t>107/2022</w:t>
      </w:r>
      <w:r w:rsidRPr="00AD6298">
        <w:rPr>
          <w:rFonts w:ascii="Candara" w:hAnsi="Candara"/>
          <w:sz w:val="24"/>
          <w:szCs w:val="24"/>
        </w:rPr>
        <w:t xml:space="preserve">, de </w:t>
      </w:r>
      <w:r w:rsidR="00EC2408" w:rsidRPr="00AD6298">
        <w:rPr>
          <w:rFonts w:ascii="Candara" w:hAnsi="Candara"/>
          <w:sz w:val="24"/>
          <w:szCs w:val="24"/>
        </w:rPr>
        <w:t>28</w:t>
      </w:r>
      <w:r w:rsidRPr="00AD6298">
        <w:rPr>
          <w:rFonts w:ascii="Candara" w:hAnsi="Candara"/>
          <w:sz w:val="24"/>
          <w:szCs w:val="24"/>
        </w:rPr>
        <w:t xml:space="preserve"> de ju</w:t>
      </w:r>
      <w:r w:rsidR="00EC2408" w:rsidRPr="00AD6298">
        <w:rPr>
          <w:rFonts w:ascii="Candara" w:hAnsi="Candara"/>
          <w:sz w:val="24"/>
          <w:szCs w:val="24"/>
        </w:rPr>
        <w:t>l</w:t>
      </w:r>
      <w:r w:rsidRPr="00AD6298">
        <w:rPr>
          <w:rFonts w:ascii="Candara" w:hAnsi="Candara"/>
          <w:sz w:val="24"/>
          <w:szCs w:val="24"/>
        </w:rPr>
        <w:t>io, por el que se establece el currículo de Educación Primaria para la Comunidad Autónoma de Extremadura.</w:t>
      </w:r>
    </w:p>
    <w:p w14:paraId="1668E422" w14:textId="77777777" w:rsidR="00270CBC" w:rsidRPr="00AD6298" w:rsidRDefault="00270CBC">
      <w:pPr>
        <w:pStyle w:val="Prrafodelista"/>
        <w:numPr>
          <w:ilvl w:val="0"/>
          <w:numId w:val="1"/>
        </w:numPr>
        <w:spacing w:before="120" w:after="120" w:line="240" w:lineRule="auto"/>
        <w:jc w:val="both"/>
        <w:rPr>
          <w:rFonts w:ascii="Candara" w:hAnsi="Candara"/>
          <w:sz w:val="24"/>
          <w:szCs w:val="24"/>
        </w:rPr>
      </w:pPr>
      <w:r w:rsidRPr="00AD6298">
        <w:rPr>
          <w:rFonts w:ascii="Candara" w:hAnsi="Candara"/>
          <w:i/>
          <w:sz w:val="24"/>
          <w:szCs w:val="24"/>
        </w:rPr>
        <w:t>Decreto 98/2022,</w:t>
      </w:r>
      <w:r w:rsidR="00EC2408" w:rsidRPr="00AD6298">
        <w:rPr>
          <w:rFonts w:ascii="Candara" w:hAnsi="Candara"/>
          <w:i/>
          <w:sz w:val="24"/>
          <w:szCs w:val="24"/>
        </w:rPr>
        <w:t xml:space="preserve"> </w:t>
      </w:r>
      <w:r w:rsidRPr="00AD6298">
        <w:rPr>
          <w:rFonts w:ascii="Candara" w:hAnsi="Candara"/>
          <w:i/>
          <w:sz w:val="24"/>
          <w:szCs w:val="24"/>
        </w:rPr>
        <w:t>de 20 de julio, por el que se establecen la ordenación y el currículo de la Educación Infantil para la Comunidad Autónoma de Extremadura.</w:t>
      </w:r>
    </w:p>
    <w:p w14:paraId="5104B149" w14:textId="77777777" w:rsidR="007745C8" w:rsidRPr="00AD6298" w:rsidRDefault="007745C8">
      <w:pPr>
        <w:pStyle w:val="Prrafodelista"/>
        <w:numPr>
          <w:ilvl w:val="0"/>
          <w:numId w:val="1"/>
        </w:numPr>
        <w:spacing w:before="120" w:after="120" w:line="240" w:lineRule="auto"/>
        <w:jc w:val="both"/>
        <w:rPr>
          <w:rFonts w:ascii="Candara" w:hAnsi="Candara"/>
          <w:sz w:val="24"/>
          <w:szCs w:val="24"/>
        </w:rPr>
      </w:pPr>
      <w:r w:rsidRPr="00AD6298">
        <w:rPr>
          <w:rFonts w:ascii="Candara" w:hAnsi="Candara"/>
          <w:i/>
          <w:sz w:val="24"/>
          <w:szCs w:val="24"/>
        </w:rPr>
        <w:t>Orden de 26 de junio de 2012 por la que modifica la Orden de 16 de mayo de 2008 por la que se establecen determinados aspectos relativos a la ordenación e implantación de las enseñanzas de Educación Infantil, reguladas por la Ley Orgánica 2/2006, de 3 de mayo, de Educación</w:t>
      </w:r>
      <w:r w:rsidRPr="00AD6298">
        <w:rPr>
          <w:rFonts w:ascii="Candara" w:hAnsi="Candara"/>
          <w:sz w:val="24"/>
          <w:szCs w:val="24"/>
        </w:rPr>
        <w:t>.</w:t>
      </w:r>
    </w:p>
    <w:p w14:paraId="3C121B8E" w14:textId="77777777" w:rsidR="00270CBC" w:rsidRPr="00AD6298" w:rsidRDefault="007745C8">
      <w:pPr>
        <w:pStyle w:val="Prrafodelista"/>
        <w:numPr>
          <w:ilvl w:val="0"/>
          <w:numId w:val="1"/>
        </w:numPr>
        <w:spacing w:before="120" w:after="120" w:line="240" w:lineRule="auto"/>
        <w:ind w:left="0" w:firstLine="426"/>
        <w:jc w:val="both"/>
        <w:rPr>
          <w:rFonts w:ascii="Candara" w:hAnsi="Candara"/>
          <w:i/>
          <w:sz w:val="24"/>
          <w:szCs w:val="24"/>
        </w:rPr>
      </w:pPr>
      <w:r w:rsidRPr="00AD6298">
        <w:rPr>
          <w:rFonts w:ascii="Candara" w:hAnsi="Candara"/>
          <w:i/>
          <w:sz w:val="24"/>
          <w:szCs w:val="24"/>
        </w:rPr>
        <w:t xml:space="preserve">Decreto 228/2014, de 14 de octubre, por el que se regula la respuesta educativa a la diversidad del alumnado en la Comunidad Autónoma de Extremadura. </w:t>
      </w:r>
    </w:p>
    <w:p w14:paraId="057D49BA" w14:textId="77777777" w:rsidR="00DA6AA5" w:rsidRPr="00AD6298" w:rsidRDefault="00270CBC" w:rsidP="00DA6AA5">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sz w:val="24"/>
          <w:szCs w:val="24"/>
        </w:rPr>
        <w:t>Decreto 110/2022, de 22 de agosto, por el que se establecen la ordenación y el currículo de la Educación Secundaria Obligatoria para la Comunidad Autónoma de Extremadura.</w:t>
      </w:r>
    </w:p>
    <w:p w14:paraId="2EE606A6" w14:textId="4570E40E" w:rsidR="00DA6AA5" w:rsidRPr="00AD6298" w:rsidRDefault="00DA6AA5" w:rsidP="00DA6AA5">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i/>
          <w:iCs/>
          <w:sz w:val="24"/>
          <w:szCs w:val="24"/>
        </w:rPr>
        <w:t>Instrucción n.º 14/2024, de 26 de junio, de la secretaría general de educación y formación profesional, por la que se unifican las actuaciones correspondientes al inicio y desarrollo del curso escolar 2024/2025 en los centros docentes no universitarios sostenidos con fondos públicos de la comunidad autónoma de Extremadura que imparten enseñanzas de educación infantil, educación primaria, educación especial, educación secundaria obligatoria, bachillerato, formación .profesional o enseñanzas de régimen especial</w:t>
      </w:r>
    </w:p>
    <w:p w14:paraId="1DB7EEDB" w14:textId="65DF95D8" w:rsidR="007745C8" w:rsidRPr="00AD6298" w:rsidRDefault="007745C8">
      <w:pPr>
        <w:pStyle w:val="Prrafodelista"/>
        <w:numPr>
          <w:ilvl w:val="0"/>
          <w:numId w:val="1"/>
        </w:numPr>
        <w:spacing w:before="120" w:after="120" w:line="240" w:lineRule="auto"/>
        <w:ind w:left="0" w:firstLine="426"/>
        <w:jc w:val="both"/>
        <w:rPr>
          <w:rFonts w:ascii="Candara" w:hAnsi="Candara"/>
          <w:sz w:val="24"/>
          <w:szCs w:val="24"/>
        </w:rPr>
      </w:pPr>
      <w:r w:rsidRPr="00AD6298">
        <w:rPr>
          <w:rFonts w:ascii="Candara" w:hAnsi="Candara"/>
          <w:sz w:val="24"/>
          <w:szCs w:val="24"/>
        </w:rPr>
        <w:br w:type="page"/>
      </w:r>
    </w:p>
    <w:p w14:paraId="3452F9FD" w14:textId="757C32AC" w:rsidR="007745C8" w:rsidRPr="00AD6298" w:rsidRDefault="007745C8">
      <w:pPr>
        <w:pStyle w:val="Ttulo1"/>
        <w:numPr>
          <w:ilvl w:val="0"/>
          <w:numId w:val="14"/>
        </w:numPr>
        <w:rPr>
          <w:sz w:val="24"/>
          <w:szCs w:val="24"/>
        </w:rPr>
      </w:pPr>
      <w:bookmarkStart w:id="1" w:name="_Toc211342200"/>
      <w:r w:rsidRPr="00AD6298">
        <w:rPr>
          <w:sz w:val="24"/>
          <w:szCs w:val="24"/>
        </w:rPr>
        <w:lastRenderedPageBreak/>
        <w:t>OBJETIVOS PRIORITARIOS</w:t>
      </w:r>
      <w:bookmarkEnd w:id="1"/>
      <w:r w:rsidR="00470732" w:rsidRPr="00AD6298">
        <w:rPr>
          <w:sz w:val="24"/>
          <w:szCs w:val="24"/>
        </w:rPr>
        <w:fldChar w:fldCharType="begin"/>
      </w:r>
      <w:r w:rsidR="00EF2111" w:rsidRPr="00AD6298">
        <w:rPr>
          <w:sz w:val="24"/>
          <w:szCs w:val="24"/>
        </w:rPr>
        <w:instrText xml:space="preserve"> XE "</w:instrText>
      </w:r>
      <w:r w:rsidR="00B57D64" w:rsidRPr="00AD6298">
        <w:rPr>
          <w:sz w:val="24"/>
          <w:szCs w:val="24"/>
        </w:rPr>
        <w:instrText>1. O</w:instrText>
      </w:r>
      <w:r w:rsidR="00EF2111" w:rsidRPr="00AD6298">
        <w:rPr>
          <w:sz w:val="24"/>
          <w:szCs w:val="24"/>
        </w:rPr>
        <w:instrText xml:space="preserve">BJETIVOS PRIORITARIOS" </w:instrText>
      </w:r>
      <w:r w:rsidR="00470732" w:rsidRPr="00AD6298">
        <w:rPr>
          <w:sz w:val="24"/>
          <w:szCs w:val="24"/>
        </w:rPr>
        <w:fldChar w:fldCharType="end"/>
      </w:r>
    </w:p>
    <w:p w14:paraId="1F2E8179" w14:textId="7152B77E" w:rsidR="007745C8" w:rsidRPr="00AD6298" w:rsidRDefault="00EB6138" w:rsidP="006A3057">
      <w:pPr>
        <w:pStyle w:val="Prrafodelista"/>
        <w:spacing w:before="120" w:after="120" w:line="240" w:lineRule="auto"/>
        <w:ind w:left="0" w:firstLine="426"/>
        <w:jc w:val="both"/>
        <w:rPr>
          <w:rFonts w:ascii="Candara" w:hAnsi="Candara"/>
          <w:sz w:val="24"/>
          <w:szCs w:val="24"/>
        </w:rPr>
      </w:pPr>
      <w:r w:rsidRPr="00AD6298">
        <w:rPr>
          <w:rFonts w:ascii="Candara" w:hAnsi="Candara"/>
          <w:sz w:val="24"/>
          <w:szCs w:val="24"/>
        </w:rPr>
        <w:t>El objetivo fundamental de este curso es continuar con nuestro pro</w:t>
      </w:r>
      <w:r w:rsidR="00516CC2" w:rsidRPr="00AD6298">
        <w:rPr>
          <w:rFonts w:ascii="Candara" w:hAnsi="Candara"/>
          <w:sz w:val="24"/>
          <w:szCs w:val="24"/>
        </w:rPr>
        <w:t>yecto de</w:t>
      </w:r>
      <w:r w:rsidRPr="00AD6298">
        <w:rPr>
          <w:rFonts w:ascii="Candara" w:hAnsi="Candara"/>
          <w:sz w:val="24"/>
          <w:szCs w:val="24"/>
        </w:rPr>
        <w:t xml:space="preserve"> COMUNIDAD</w:t>
      </w:r>
      <w:r w:rsidR="00516CC2" w:rsidRPr="00AD6298">
        <w:rPr>
          <w:rFonts w:ascii="Candara" w:hAnsi="Candara"/>
          <w:sz w:val="24"/>
          <w:szCs w:val="24"/>
        </w:rPr>
        <w:t>ES</w:t>
      </w:r>
      <w:r w:rsidRPr="00AD6298">
        <w:rPr>
          <w:rFonts w:ascii="Candara" w:hAnsi="Candara"/>
          <w:sz w:val="24"/>
          <w:szCs w:val="24"/>
        </w:rPr>
        <w:t xml:space="preserve"> DE APRENDIZAJE, mediante la formación en sus bases educativas, sociales, psicológicas, la actualización en la implementación de las Actuaciones Educativas de Éxito</w:t>
      </w:r>
      <w:r w:rsidR="00270CBC" w:rsidRPr="00AD6298">
        <w:rPr>
          <w:rFonts w:ascii="Candara" w:hAnsi="Candara"/>
          <w:sz w:val="24"/>
          <w:szCs w:val="24"/>
        </w:rPr>
        <w:t xml:space="preserve"> (AEE)</w:t>
      </w:r>
      <w:r w:rsidRPr="00AD6298">
        <w:rPr>
          <w:rFonts w:ascii="Candara" w:hAnsi="Candara"/>
          <w:sz w:val="24"/>
          <w:szCs w:val="24"/>
        </w:rPr>
        <w:t xml:space="preserve"> y </w:t>
      </w:r>
      <w:r w:rsidR="00516CC2" w:rsidRPr="00AD6298">
        <w:rPr>
          <w:rFonts w:ascii="Candara" w:hAnsi="Candara"/>
          <w:sz w:val="24"/>
          <w:szCs w:val="24"/>
        </w:rPr>
        <w:t>el trabajo</w:t>
      </w:r>
      <w:r w:rsidRPr="00AD6298">
        <w:rPr>
          <w:rFonts w:ascii="Candara" w:hAnsi="Candara"/>
          <w:sz w:val="24"/>
          <w:szCs w:val="24"/>
        </w:rPr>
        <w:t xml:space="preserve"> del Equipo que mantiene su rigurosidad y consigue la difusión del proyecto tanto dentro como fuera del centro.</w:t>
      </w:r>
    </w:p>
    <w:p w14:paraId="1BEAF8C1" w14:textId="77777777" w:rsidR="00EB6138" w:rsidRPr="00AD6298" w:rsidRDefault="00EB6138" w:rsidP="006A3057">
      <w:pPr>
        <w:pStyle w:val="NormalWeb"/>
        <w:spacing w:before="120" w:beforeAutospacing="0" w:after="120" w:afterAutospacing="0"/>
        <w:ind w:firstLine="426"/>
        <w:jc w:val="both"/>
        <w:rPr>
          <w:rFonts w:ascii="Candara" w:hAnsi="Candara"/>
        </w:rPr>
      </w:pPr>
      <w:r w:rsidRPr="00AD6298">
        <w:rPr>
          <w:rFonts w:ascii="Candara" w:eastAsia="Comic Sans MS" w:hAnsi="Candara" w:cs="Segoe UI"/>
        </w:rPr>
        <w:t xml:space="preserve">Una </w:t>
      </w:r>
      <w:r w:rsidRPr="00AD6298">
        <w:rPr>
          <w:rFonts w:ascii="Candara" w:eastAsia="Comic Sans MS" w:hAnsi="Candara" w:cs="Segoe UI"/>
          <w:b/>
        </w:rPr>
        <w:t>Comunidad de Aprendizaje</w:t>
      </w:r>
      <w:r w:rsidRPr="00AD6298">
        <w:rPr>
          <w:rFonts w:ascii="Candara" w:eastAsia="Comic Sans MS" w:hAnsi="Candara" w:cs="Segoe UI"/>
        </w:rPr>
        <w:t xml:space="preserve"> es </w:t>
      </w:r>
      <w:r w:rsidRPr="00AD6298">
        <w:rPr>
          <w:rFonts w:ascii="Candara" w:hAnsi="Candara"/>
        </w:rPr>
        <w:t xml:space="preserve">un proyecto basado en un conjunto de actuaciones educativas de </w:t>
      </w:r>
      <w:r w:rsidR="00270CBC" w:rsidRPr="00AD6298">
        <w:rPr>
          <w:rFonts w:ascii="Candara" w:hAnsi="Candara"/>
        </w:rPr>
        <w:t>éxito</w:t>
      </w:r>
      <w:r w:rsidRPr="00AD6298">
        <w:rPr>
          <w:rFonts w:ascii="Candara" w:hAnsi="Candara"/>
        </w:rPr>
        <w:t xml:space="preserve"> dirigidas a la </w:t>
      </w:r>
      <w:r w:rsidR="00270CBC" w:rsidRPr="00AD6298">
        <w:rPr>
          <w:rFonts w:ascii="Candara" w:hAnsi="Candara"/>
        </w:rPr>
        <w:t>transformación</w:t>
      </w:r>
      <w:r w:rsidRPr="00AD6298">
        <w:rPr>
          <w:rFonts w:ascii="Candara" w:hAnsi="Candara"/>
        </w:rPr>
        <w:t xml:space="preserve"> social y educativa. Este modelo educativo está en consonancia con las </w:t>
      </w:r>
      <w:r w:rsidR="00270CBC" w:rsidRPr="00AD6298">
        <w:rPr>
          <w:rFonts w:ascii="Candara" w:hAnsi="Candara"/>
        </w:rPr>
        <w:t>teorías</w:t>
      </w:r>
      <w:r w:rsidRPr="00AD6298">
        <w:rPr>
          <w:rFonts w:ascii="Candara" w:hAnsi="Candara"/>
        </w:rPr>
        <w:t xml:space="preserve"> </w:t>
      </w:r>
      <w:r w:rsidR="00270CBC" w:rsidRPr="00AD6298">
        <w:rPr>
          <w:rFonts w:ascii="Candara" w:hAnsi="Candara"/>
        </w:rPr>
        <w:t>científicas</w:t>
      </w:r>
      <w:r w:rsidRPr="00AD6298">
        <w:rPr>
          <w:rFonts w:ascii="Candara" w:hAnsi="Candara"/>
        </w:rPr>
        <w:t xml:space="preserve"> a nivel internacional que destacan dos factores claves para el aprendizaje en la actual sociedad: las interacciones y la </w:t>
      </w:r>
      <w:r w:rsidR="00270CBC" w:rsidRPr="00AD6298">
        <w:rPr>
          <w:rFonts w:ascii="Candara" w:hAnsi="Candara"/>
        </w:rPr>
        <w:t>participación</w:t>
      </w:r>
      <w:r w:rsidRPr="00AD6298">
        <w:rPr>
          <w:rFonts w:ascii="Candara" w:hAnsi="Candara"/>
        </w:rPr>
        <w:t xml:space="preserve"> de la comunidad.</w:t>
      </w:r>
    </w:p>
    <w:p w14:paraId="2055B98A" w14:textId="77777777" w:rsidR="00EB6138" w:rsidRPr="00AD6298" w:rsidRDefault="00EB6138" w:rsidP="006A3057">
      <w:pPr>
        <w:pStyle w:val="NormalWeb"/>
        <w:spacing w:before="120" w:beforeAutospacing="0" w:after="120" w:afterAutospacing="0"/>
        <w:ind w:firstLine="426"/>
        <w:jc w:val="both"/>
        <w:rPr>
          <w:rFonts w:ascii="Candara" w:hAnsi="Candara"/>
        </w:rPr>
      </w:pPr>
      <w:r w:rsidRPr="00AD6298">
        <w:rPr>
          <w:rFonts w:ascii="Candara" w:hAnsi="Candara"/>
        </w:rPr>
        <w:t xml:space="preserve">Las Comunidades de Aprendizaje implican a todas las personas que de forma directa o indirecta influyen en el aprendizaje y el desarrollo de las y los estudiantes, incluyendo a profesorado, familiares, amigas y amigos, personas voluntarias, etc. Partiendo de los </w:t>
      </w:r>
      <w:proofErr w:type="spellStart"/>
      <w:r w:rsidRPr="00AD6298">
        <w:rPr>
          <w:rFonts w:ascii="Candara" w:hAnsi="Candara"/>
        </w:rPr>
        <w:t>sueños</w:t>
      </w:r>
      <w:proofErr w:type="spellEnd"/>
      <w:r w:rsidRPr="00AD6298">
        <w:rPr>
          <w:rFonts w:ascii="Candara" w:hAnsi="Candara"/>
        </w:rPr>
        <w:t xml:space="preserve"> de toda la comunidad educativa y a </w:t>
      </w:r>
      <w:proofErr w:type="spellStart"/>
      <w:r w:rsidRPr="00AD6298">
        <w:rPr>
          <w:rFonts w:ascii="Candara" w:hAnsi="Candara"/>
        </w:rPr>
        <w:t>través</w:t>
      </w:r>
      <w:proofErr w:type="spellEnd"/>
      <w:r w:rsidRPr="00AD6298">
        <w:rPr>
          <w:rFonts w:ascii="Candara" w:hAnsi="Candara"/>
        </w:rPr>
        <w:t xml:space="preserve"> del </w:t>
      </w:r>
      <w:proofErr w:type="spellStart"/>
      <w:r w:rsidRPr="00AD6298">
        <w:rPr>
          <w:rFonts w:ascii="Candara" w:hAnsi="Candara"/>
        </w:rPr>
        <w:t>diálogo</w:t>
      </w:r>
      <w:proofErr w:type="spellEnd"/>
      <w:r w:rsidRPr="00AD6298">
        <w:rPr>
          <w:rFonts w:ascii="Candara" w:hAnsi="Candara"/>
        </w:rPr>
        <w:t xml:space="preserve"> y la ciencia este proyecto está alcanzando un doble objetivo: superar el fracaso escolar y fortalecer la convivencia. </w:t>
      </w:r>
    </w:p>
    <w:p w14:paraId="13BBAA2B" w14:textId="77777777" w:rsidR="00EB6138" w:rsidRPr="00AD6298" w:rsidRDefault="00EB6138" w:rsidP="006A3057">
      <w:pPr>
        <w:pStyle w:val="NormalWeb"/>
        <w:spacing w:before="120" w:beforeAutospacing="0" w:after="120" w:afterAutospacing="0"/>
        <w:ind w:firstLine="426"/>
        <w:jc w:val="both"/>
        <w:rPr>
          <w:rFonts w:ascii="Candara" w:hAnsi="Candara"/>
        </w:rPr>
      </w:pPr>
      <w:r w:rsidRPr="00AD6298">
        <w:rPr>
          <w:rFonts w:ascii="Candara" w:hAnsi="Candara"/>
        </w:rPr>
        <w:t>Es de destacar el impacto de este proyecto pedagógico en centros que trabajan con problemáticas como pobreza, conflictividad, altos índices de absentismo y fracaso escolar. Sin embargo, en cualquier tipo de escuela e instituto consigue mayor excelencia educativa, mejora de la cohesión social, amistades y valores humanos en cualquier tipo de contexto.</w:t>
      </w:r>
    </w:p>
    <w:p w14:paraId="217BEE98" w14:textId="77777777" w:rsidR="00EB6138" w:rsidRPr="00AD6298" w:rsidRDefault="00EB6138" w:rsidP="006A3057">
      <w:pPr>
        <w:pStyle w:val="NormalWeb"/>
        <w:spacing w:before="120" w:beforeAutospacing="0" w:after="120" w:afterAutospacing="0"/>
        <w:ind w:firstLine="426"/>
        <w:jc w:val="both"/>
        <w:rPr>
          <w:rFonts w:ascii="Candara" w:hAnsi="Candara"/>
        </w:rPr>
      </w:pPr>
      <w:r w:rsidRPr="00AD6298">
        <w:rPr>
          <w:rFonts w:ascii="Candara" w:eastAsia="Comic Sans MS" w:hAnsi="Candara" w:cs="Segoe UI"/>
        </w:rPr>
        <w:t xml:space="preserve"> </w:t>
      </w:r>
      <w:r w:rsidRPr="00AD6298">
        <w:rPr>
          <w:rFonts w:ascii="Candara" w:hAnsi="Candara"/>
        </w:rPr>
        <w:t xml:space="preserve">Es relevante destacar que Comunidades de Aprendizaje está compuesto por centros con trayectorias muy diversas, con estilos </w:t>
      </w:r>
      <w:proofErr w:type="spellStart"/>
      <w:r w:rsidR="00F243C6" w:rsidRPr="00AD6298">
        <w:rPr>
          <w:rFonts w:ascii="Candara" w:hAnsi="Candara"/>
        </w:rPr>
        <w:t>pedagógicos</w:t>
      </w:r>
      <w:proofErr w:type="spellEnd"/>
      <w:r w:rsidR="00F243C6" w:rsidRPr="00AD6298">
        <w:rPr>
          <w:rFonts w:ascii="Candara" w:hAnsi="Candara"/>
        </w:rPr>
        <w:t xml:space="preserve"> </w:t>
      </w:r>
      <w:proofErr w:type="spellStart"/>
      <w:r w:rsidR="00F243C6" w:rsidRPr="00AD6298">
        <w:rPr>
          <w:rFonts w:ascii="Candara" w:hAnsi="Candara"/>
        </w:rPr>
        <w:t>también</w:t>
      </w:r>
      <w:proofErr w:type="spellEnd"/>
      <w:r w:rsidRPr="00AD6298">
        <w:rPr>
          <w:rFonts w:ascii="Candara" w:hAnsi="Candara"/>
        </w:rPr>
        <w:t xml:space="preserve"> dispares, con profesorado y equipos directivos de diferentes </w:t>
      </w:r>
      <w:proofErr w:type="spellStart"/>
      <w:r w:rsidRPr="00AD6298">
        <w:rPr>
          <w:rFonts w:ascii="Candara" w:hAnsi="Candara"/>
        </w:rPr>
        <w:t>ideologías</w:t>
      </w:r>
      <w:proofErr w:type="spellEnd"/>
      <w:r w:rsidRPr="00AD6298">
        <w:rPr>
          <w:rFonts w:ascii="Candara" w:hAnsi="Candara"/>
        </w:rPr>
        <w:t xml:space="preserve"> y pensamiento. </w:t>
      </w:r>
    </w:p>
    <w:p w14:paraId="2A7CEED3"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 xml:space="preserve">La transformación está orientada hacia el sueño de la escuela que toda la comunidad quiere conseguir. A partir de ahora, el aprendizaje escolar no recae exclusivamente en manos del profesorado, sino que el logro de una educación </w:t>
      </w:r>
      <w:r w:rsidR="00270CBC" w:rsidRPr="00AD6298">
        <w:rPr>
          <w:rFonts w:ascii="Candara" w:eastAsia="Comic Sans MS" w:hAnsi="Candara" w:cs="Segoe UI"/>
          <w:sz w:val="24"/>
          <w:szCs w:val="24"/>
        </w:rPr>
        <w:t>de calidad</w:t>
      </w:r>
      <w:r w:rsidRPr="00AD6298">
        <w:rPr>
          <w:rFonts w:ascii="Candara" w:eastAsia="Comic Sans MS" w:hAnsi="Candara" w:cs="Segoe UI"/>
          <w:sz w:val="24"/>
          <w:szCs w:val="24"/>
        </w:rPr>
        <w:t xml:space="preserve"> depende de la participación conjunta de las familias, las asociaciones del barrio, las instituciones, el </w:t>
      </w:r>
      <w:r w:rsidR="00270CBC" w:rsidRPr="00AD6298">
        <w:rPr>
          <w:rFonts w:ascii="Candara" w:eastAsia="Comic Sans MS" w:hAnsi="Candara" w:cs="Segoe UI"/>
          <w:sz w:val="24"/>
          <w:szCs w:val="24"/>
        </w:rPr>
        <w:t>voluntariado, …</w:t>
      </w:r>
    </w:p>
    <w:p w14:paraId="398E9B5E" w14:textId="77777777" w:rsidR="00EB6138" w:rsidRPr="00AD6298" w:rsidRDefault="00EB6138" w:rsidP="006A3057">
      <w:pPr>
        <w:spacing w:before="120" w:after="120" w:line="240" w:lineRule="auto"/>
        <w:ind w:firstLine="426"/>
        <w:jc w:val="both"/>
        <w:rPr>
          <w:rFonts w:ascii="Candara" w:hAnsi="Candara"/>
          <w:sz w:val="24"/>
          <w:szCs w:val="24"/>
        </w:rPr>
      </w:pPr>
      <w:r w:rsidRPr="00AD6298">
        <w:rPr>
          <w:rFonts w:ascii="Candara" w:eastAsia="Comic Sans MS" w:hAnsi="Candara" w:cs="Segoe UI"/>
          <w:sz w:val="24"/>
          <w:szCs w:val="24"/>
        </w:rPr>
        <w:t>Las comunidades de aprendizaje representan una apuesta por la igualdad educativa en el marco de la sociedad de la información, para combatir las situaciones de desigualdad injusta en las que se encuentran muchas personas. Es la reivindicación de la educación que todas personas queremos para nuestras hijas e hijos, para todas las niñas y niños del mundo.</w:t>
      </w:r>
      <w:r w:rsidRPr="00AD6298">
        <w:rPr>
          <w:rFonts w:ascii="Candara" w:hAnsi="Candara"/>
          <w:sz w:val="24"/>
          <w:szCs w:val="24"/>
        </w:rPr>
        <w:t xml:space="preserve"> </w:t>
      </w:r>
    </w:p>
    <w:p w14:paraId="0EB765CC" w14:textId="77777777" w:rsidR="00EB6138" w:rsidRPr="00AD6298" w:rsidRDefault="00EB6138" w:rsidP="006A3057">
      <w:pPr>
        <w:spacing w:before="120" w:after="120" w:line="240" w:lineRule="auto"/>
        <w:ind w:firstLine="426"/>
        <w:jc w:val="both"/>
        <w:rPr>
          <w:rFonts w:ascii="Candara" w:hAnsi="Candara"/>
          <w:sz w:val="24"/>
          <w:szCs w:val="24"/>
        </w:rPr>
      </w:pPr>
      <w:r w:rsidRPr="00AD6298">
        <w:rPr>
          <w:rFonts w:ascii="Candara" w:hAnsi="Candara"/>
          <w:sz w:val="24"/>
          <w:szCs w:val="24"/>
        </w:rPr>
        <w:t>Con la transformación del Colegio Paideuterion en una Comunidad de Aprendizaje los objetivos prioritarios de centro son dos:</w:t>
      </w:r>
    </w:p>
    <w:p w14:paraId="2CC8F922" w14:textId="77777777" w:rsidR="00EB6138" w:rsidRPr="00AD6298" w:rsidRDefault="00EB6138" w:rsidP="006A3057">
      <w:pPr>
        <w:spacing w:before="120" w:after="120" w:line="240" w:lineRule="auto"/>
        <w:ind w:firstLine="426"/>
        <w:rPr>
          <w:rFonts w:ascii="Candara" w:hAnsi="Candara"/>
          <w:sz w:val="24"/>
          <w:szCs w:val="24"/>
        </w:rPr>
      </w:pPr>
    </w:p>
    <w:p w14:paraId="350A65C5" w14:textId="77777777" w:rsidR="00EB6138" w:rsidRPr="00AD6298" w:rsidRDefault="00EB6138" w:rsidP="006A3057">
      <w:pPr>
        <w:pBdr>
          <w:top w:val="single" w:sz="4" w:space="1" w:color="auto"/>
          <w:left w:val="single" w:sz="4" w:space="4" w:color="auto"/>
          <w:bottom w:val="single" w:sz="4" w:space="1" w:color="auto"/>
          <w:right w:val="single" w:sz="4" w:space="4" w:color="auto"/>
        </w:pBdr>
        <w:shd w:val="clear" w:color="auto" w:fill="99CCFF"/>
        <w:spacing w:before="120" w:after="120" w:line="240" w:lineRule="auto"/>
        <w:ind w:firstLine="426"/>
        <w:rPr>
          <w:rFonts w:ascii="Candara" w:hAnsi="Candara"/>
          <w:sz w:val="24"/>
          <w:szCs w:val="24"/>
        </w:rPr>
      </w:pPr>
      <w:r w:rsidRPr="00AD6298">
        <w:rPr>
          <w:rFonts w:ascii="Candara" w:hAnsi="Candara"/>
          <w:sz w:val="24"/>
          <w:szCs w:val="24"/>
        </w:rPr>
        <w:tab/>
        <w:t xml:space="preserve">a) Ofrecer una enseñanza de calidad que </w:t>
      </w:r>
      <w:r w:rsidR="00270CBC" w:rsidRPr="00AD6298">
        <w:rPr>
          <w:rFonts w:ascii="Candara" w:hAnsi="Candara"/>
          <w:sz w:val="24"/>
          <w:szCs w:val="24"/>
        </w:rPr>
        <w:t>dé</w:t>
      </w:r>
      <w:r w:rsidRPr="00AD6298">
        <w:rPr>
          <w:rFonts w:ascii="Candara" w:hAnsi="Candara"/>
          <w:sz w:val="24"/>
          <w:szCs w:val="24"/>
        </w:rPr>
        <w:t xml:space="preserve"> respuesta a lo que la sociedad de la información nos demanda.</w:t>
      </w:r>
    </w:p>
    <w:p w14:paraId="6AEEF6ED" w14:textId="77777777" w:rsidR="00EB6138" w:rsidRPr="00AD6298" w:rsidRDefault="00EB6138" w:rsidP="006A3057">
      <w:pPr>
        <w:pBdr>
          <w:top w:val="single" w:sz="4" w:space="1" w:color="auto"/>
          <w:left w:val="single" w:sz="4" w:space="4" w:color="auto"/>
          <w:bottom w:val="single" w:sz="4" w:space="1" w:color="auto"/>
          <w:right w:val="single" w:sz="4" w:space="4" w:color="auto"/>
        </w:pBdr>
        <w:shd w:val="clear" w:color="auto" w:fill="99CCFF"/>
        <w:spacing w:before="120" w:after="120" w:line="240" w:lineRule="auto"/>
        <w:ind w:firstLine="426"/>
        <w:rPr>
          <w:rFonts w:ascii="Candara" w:hAnsi="Candara"/>
          <w:sz w:val="24"/>
          <w:szCs w:val="24"/>
        </w:rPr>
      </w:pPr>
      <w:r w:rsidRPr="00AD6298">
        <w:rPr>
          <w:rFonts w:ascii="Candara" w:hAnsi="Candara"/>
          <w:sz w:val="24"/>
          <w:szCs w:val="24"/>
        </w:rPr>
        <w:tab/>
        <w:t>b) Conseguir la superación todas las desigualdades injustas, mediante la interacción de todas y todos.</w:t>
      </w:r>
    </w:p>
    <w:p w14:paraId="1AB893DB" w14:textId="77777777" w:rsidR="00EB6138" w:rsidRPr="00AD6298" w:rsidRDefault="00EB6138" w:rsidP="006A3057">
      <w:pPr>
        <w:pStyle w:val="NormalWeb"/>
        <w:spacing w:before="120" w:beforeAutospacing="0" w:after="120" w:afterAutospacing="0"/>
        <w:ind w:firstLine="426"/>
        <w:jc w:val="both"/>
        <w:rPr>
          <w:rFonts w:ascii="Candara" w:hAnsi="Candara"/>
        </w:rPr>
      </w:pPr>
      <w:r w:rsidRPr="00AD6298">
        <w:rPr>
          <w:rFonts w:ascii="Candara" w:hAnsi="Candara"/>
        </w:rPr>
        <w:lastRenderedPageBreak/>
        <w:t xml:space="preserve">Actualmente, existen </w:t>
      </w:r>
      <w:proofErr w:type="spellStart"/>
      <w:r w:rsidRPr="00AD6298">
        <w:rPr>
          <w:rFonts w:ascii="Candara" w:hAnsi="Candara"/>
        </w:rPr>
        <w:t>más</w:t>
      </w:r>
      <w:proofErr w:type="spellEnd"/>
      <w:r w:rsidRPr="00AD6298">
        <w:rPr>
          <w:rFonts w:ascii="Candara" w:hAnsi="Candara"/>
        </w:rPr>
        <w:t xml:space="preserve"> de 900 escuelas funcionando como Comunidades de Aprendizaje o implementando actuaciones educativas de </w:t>
      </w:r>
      <w:proofErr w:type="spellStart"/>
      <w:r w:rsidRPr="00AD6298">
        <w:rPr>
          <w:rFonts w:ascii="Candara" w:hAnsi="Candara"/>
        </w:rPr>
        <w:t>éxito</w:t>
      </w:r>
      <w:proofErr w:type="spellEnd"/>
      <w:r w:rsidRPr="00AD6298">
        <w:rPr>
          <w:rFonts w:ascii="Candara" w:hAnsi="Candara"/>
        </w:rPr>
        <w:t xml:space="preserve"> en Europa y diversos </w:t>
      </w:r>
      <w:proofErr w:type="spellStart"/>
      <w:r w:rsidRPr="00AD6298">
        <w:rPr>
          <w:rFonts w:ascii="Candara" w:hAnsi="Candara"/>
        </w:rPr>
        <w:t>países</w:t>
      </w:r>
      <w:proofErr w:type="spellEnd"/>
      <w:r w:rsidRPr="00AD6298">
        <w:rPr>
          <w:rFonts w:ascii="Candara" w:hAnsi="Candara"/>
        </w:rPr>
        <w:t xml:space="preserve"> de </w:t>
      </w:r>
      <w:proofErr w:type="spellStart"/>
      <w:r w:rsidRPr="00AD6298">
        <w:rPr>
          <w:rFonts w:ascii="Candara" w:hAnsi="Candara"/>
        </w:rPr>
        <w:t>América</w:t>
      </w:r>
      <w:proofErr w:type="spellEnd"/>
      <w:r w:rsidRPr="00AD6298">
        <w:rPr>
          <w:rFonts w:ascii="Candara" w:hAnsi="Candara"/>
        </w:rPr>
        <w:t xml:space="preserve"> Latina</w:t>
      </w:r>
      <w:r w:rsidRPr="00AD6298">
        <w:rPr>
          <w:rFonts w:ascii="Candara" w:hAnsi="Candara"/>
          <w:position w:val="8"/>
        </w:rPr>
        <w:t xml:space="preserve">2 </w:t>
      </w:r>
      <w:r w:rsidRPr="00AD6298">
        <w:rPr>
          <w:rFonts w:ascii="Candara" w:hAnsi="Candara"/>
        </w:rPr>
        <w:t xml:space="preserve">(Argentina, Brasil, Chile, Colombia, Ecuador, </w:t>
      </w:r>
      <w:r w:rsidR="001C0103" w:rsidRPr="00AD6298">
        <w:rPr>
          <w:rFonts w:ascii="Candara" w:hAnsi="Candara"/>
        </w:rPr>
        <w:t>México</w:t>
      </w:r>
      <w:r w:rsidRPr="00AD6298">
        <w:rPr>
          <w:rFonts w:ascii="Candara" w:hAnsi="Candara"/>
        </w:rPr>
        <w:t xml:space="preserve"> y </w:t>
      </w:r>
      <w:proofErr w:type="spellStart"/>
      <w:r w:rsidRPr="00AD6298">
        <w:rPr>
          <w:rFonts w:ascii="Candara" w:hAnsi="Candara"/>
        </w:rPr>
        <w:t>Peru</w:t>
      </w:r>
      <w:proofErr w:type="spellEnd"/>
      <w:r w:rsidRPr="00AD6298">
        <w:rPr>
          <w:rFonts w:ascii="Candara" w:hAnsi="Candara"/>
        </w:rPr>
        <w:t xml:space="preserve">́). El proyecto se implementa en escuelas de todos los niveles educativos (incluyendo centros de </w:t>
      </w:r>
      <w:proofErr w:type="spellStart"/>
      <w:r w:rsidRPr="00AD6298">
        <w:rPr>
          <w:rFonts w:ascii="Candara" w:hAnsi="Candara"/>
        </w:rPr>
        <w:t>educación</w:t>
      </w:r>
      <w:proofErr w:type="spellEnd"/>
      <w:r w:rsidRPr="00AD6298">
        <w:rPr>
          <w:rFonts w:ascii="Candara" w:hAnsi="Candara"/>
        </w:rPr>
        <w:t xml:space="preserve"> infantil, primaria, secundaria y personas adultas) </w:t>
      </w:r>
      <w:proofErr w:type="spellStart"/>
      <w:r w:rsidRPr="00AD6298">
        <w:rPr>
          <w:rFonts w:ascii="Candara" w:hAnsi="Candara"/>
        </w:rPr>
        <w:t>públicas</w:t>
      </w:r>
      <w:proofErr w:type="spellEnd"/>
      <w:r w:rsidRPr="00AD6298">
        <w:rPr>
          <w:rFonts w:ascii="Candara" w:hAnsi="Candara"/>
        </w:rPr>
        <w:t xml:space="preserve">, privadas o subvencionadas con </w:t>
      </w:r>
      <w:proofErr w:type="spellStart"/>
      <w:r w:rsidRPr="00AD6298">
        <w:rPr>
          <w:rFonts w:ascii="Candara" w:hAnsi="Candara"/>
        </w:rPr>
        <w:t>características</w:t>
      </w:r>
      <w:proofErr w:type="spellEnd"/>
      <w:r w:rsidRPr="00AD6298">
        <w:rPr>
          <w:rFonts w:ascii="Candara" w:hAnsi="Candara"/>
        </w:rPr>
        <w:t xml:space="preserve"> y </w:t>
      </w:r>
      <w:proofErr w:type="spellStart"/>
      <w:r w:rsidRPr="00AD6298">
        <w:rPr>
          <w:rFonts w:ascii="Candara" w:hAnsi="Candara"/>
        </w:rPr>
        <w:t>tipología</w:t>
      </w:r>
      <w:proofErr w:type="spellEnd"/>
      <w:r w:rsidRPr="00AD6298">
        <w:rPr>
          <w:rFonts w:ascii="Candara" w:hAnsi="Candara"/>
        </w:rPr>
        <w:t xml:space="preserve"> de alumnado diversos. Dado que la cifra de las escuelas adheridas al proyecto </w:t>
      </w:r>
      <w:proofErr w:type="spellStart"/>
      <w:r w:rsidRPr="00AD6298">
        <w:rPr>
          <w:rFonts w:ascii="Candara" w:hAnsi="Candara"/>
        </w:rPr>
        <w:t>varía</w:t>
      </w:r>
      <w:proofErr w:type="spellEnd"/>
      <w:r w:rsidRPr="00AD6298">
        <w:rPr>
          <w:rFonts w:ascii="Candara" w:hAnsi="Candara"/>
        </w:rPr>
        <w:t xml:space="preserve"> </w:t>
      </w:r>
      <w:proofErr w:type="spellStart"/>
      <w:r w:rsidRPr="00AD6298">
        <w:rPr>
          <w:rFonts w:ascii="Candara" w:hAnsi="Candara"/>
        </w:rPr>
        <w:t>rápidamente</w:t>
      </w:r>
      <w:proofErr w:type="spellEnd"/>
      <w:r w:rsidRPr="00AD6298">
        <w:rPr>
          <w:rFonts w:ascii="Candara" w:hAnsi="Candara"/>
        </w:rPr>
        <w:t xml:space="preserve">, aconsejamos consultar la </w:t>
      </w:r>
      <w:proofErr w:type="spellStart"/>
      <w:r w:rsidRPr="00AD6298">
        <w:rPr>
          <w:rFonts w:ascii="Candara" w:hAnsi="Candara"/>
        </w:rPr>
        <w:t>información</w:t>
      </w:r>
      <w:proofErr w:type="spellEnd"/>
      <w:r w:rsidRPr="00AD6298">
        <w:rPr>
          <w:rFonts w:ascii="Candara" w:hAnsi="Candara"/>
        </w:rPr>
        <w:t xml:space="preserve"> actualizada en las webs del proyecto. </w:t>
      </w:r>
    </w:p>
    <w:p w14:paraId="360D0882"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b/>
          <w:bCs/>
        </w:rPr>
        <w:t xml:space="preserve">— Comunidades de Aprendizaje en </w:t>
      </w:r>
      <w:proofErr w:type="spellStart"/>
      <w:r w:rsidRPr="00AD6298">
        <w:rPr>
          <w:rFonts w:ascii="Candara" w:hAnsi="Candara"/>
          <w:b/>
          <w:bCs/>
        </w:rPr>
        <w:t>España</w:t>
      </w:r>
      <w:proofErr w:type="spellEnd"/>
      <w:r w:rsidRPr="00AD6298">
        <w:rPr>
          <w:rFonts w:ascii="Candara" w:hAnsi="Candara"/>
          <w:b/>
          <w:bCs/>
        </w:rPr>
        <w:t xml:space="preserve">: </w:t>
      </w:r>
    </w:p>
    <w:p w14:paraId="2D0C35CD"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rPr>
        <w:t xml:space="preserve">http://utopiadream.info/ca/centros-en-funcionamiento/llista_cda/ </w:t>
      </w:r>
    </w:p>
    <w:p w14:paraId="4878B364"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b/>
          <w:bCs/>
        </w:rPr>
        <w:t xml:space="preserve">— Comunidades de Aprendizaje en </w:t>
      </w:r>
      <w:proofErr w:type="spellStart"/>
      <w:r w:rsidRPr="00AD6298">
        <w:rPr>
          <w:rFonts w:ascii="Candara" w:hAnsi="Candara"/>
          <w:b/>
          <w:bCs/>
        </w:rPr>
        <w:t>América</w:t>
      </w:r>
      <w:proofErr w:type="spellEnd"/>
      <w:r w:rsidRPr="00AD6298">
        <w:rPr>
          <w:rFonts w:ascii="Candara" w:hAnsi="Candara"/>
          <w:b/>
          <w:bCs/>
        </w:rPr>
        <w:t xml:space="preserve"> Latina: </w:t>
      </w:r>
    </w:p>
    <w:p w14:paraId="5986ECD3"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rPr>
        <w:t xml:space="preserve">http://www.comunidaddeaprendizaje.com.es/escuelas </w:t>
      </w:r>
    </w:p>
    <w:p w14:paraId="28385144"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b/>
          <w:bCs/>
        </w:rPr>
        <w:t xml:space="preserve">— Comunidades de Aprendizaje en Europa: </w:t>
      </w:r>
    </w:p>
    <w:p w14:paraId="139265CA" w14:textId="77777777" w:rsidR="00EB6138" w:rsidRPr="00AD6298" w:rsidRDefault="00EB6138" w:rsidP="006A3057">
      <w:pPr>
        <w:pStyle w:val="NormalWeb"/>
        <w:spacing w:before="120" w:beforeAutospacing="0" w:after="120" w:afterAutospacing="0"/>
        <w:ind w:firstLine="426"/>
        <w:rPr>
          <w:rFonts w:ascii="Candara" w:hAnsi="Candara"/>
        </w:rPr>
      </w:pPr>
      <w:r w:rsidRPr="00AD6298">
        <w:rPr>
          <w:rFonts w:ascii="Candara" w:hAnsi="Candara"/>
        </w:rPr>
        <w:t>Proyecto Erasmus+ Seas4All: http://seas4all.eu/</w:t>
      </w:r>
      <w:r w:rsidRPr="00AD6298">
        <w:rPr>
          <w:rFonts w:ascii="Candara" w:hAnsi="Candara"/>
        </w:rPr>
        <w:br/>
        <w:t xml:space="preserve">Proyecto Erasmus+ Steps4Seas: https://www.step4seas.org/ </w:t>
      </w:r>
    </w:p>
    <w:p w14:paraId="72579FD1" w14:textId="0386B44A" w:rsidR="00EB6138" w:rsidRPr="00AD6298" w:rsidRDefault="00EB6138">
      <w:pPr>
        <w:pStyle w:val="Ttulo2"/>
        <w:numPr>
          <w:ilvl w:val="1"/>
          <w:numId w:val="14"/>
        </w:numPr>
        <w:rPr>
          <w:rFonts w:eastAsia="Comic Sans MS"/>
        </w:rPr>
      </w:pPr>
      <w:bookmarkStart w:id="2" w:name="_Toc211342201"/>
      <w:r w:rsidRPr="00AD6298">
        <w:rPr>
          <w:rFonts w:eastAsia="Comic Sans MS"/>
        </w:rPr>
        <w:t>Principios de las Comunidades de Aprendizaje</w:t>
      </w:r>
      <w:bookmarkEnd w:id="2"/>
      <w:r w:rsidR="00470732" w:rsidRPr="00AD6298">
        <w:rPr>
          <w:rFonts w:eastAsia="Comic Sans MS"/>
        </w:rPr>
        <w:fldChar w:fldCharType="begin"/>
      </w:r>
      <w:r w:rsidR="00EF2111" w:rsidRPr="00AD6298">
        <w:instrText xml:space="preserve"> XE "</w:instrText>
      </w:r>
      <w:r w:rsidR="002868AE" w:rsidRPr="00AD6298">
        <w:rPr>
          <w:rFonts w:eastAsia="Comic Sans MS"/>
        </w:rPr>
        <w:instrText>1.1. P</w:instrText>
      </w:r>
      <w:r w:rsidR="00EF2111" w:rsidRPr="00AD6298">
        <w:rPr>
          <w:rFonts w:eastAsia="Comic Sans MS"/>
        </w:rPr>
        <w:instrText>rincipios de las Comunidades de Aprendizaje</w:instrText>
      </w:r>
      <w:r w:rsidR="00EF2111" w:rsidRPr="00AD6298">
        <w:instrText xml:space="preserve">" </w:instrText>
      </w:r>
      <w:r w:rsidR="00470732" w:rsidRPr="00AD6298">
        <w:rPr>
          <w:rFonts w:eastAsia="Comic Sans MS"/>
        </w:rPr>
        <w:fldChar w:fldCharType="end"/>
      </w:r>
    </w:p>
    <w:p w14:paraId="2358E943"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 xml:space="preserve">Una comunidad de aprendizaje es un proyecto que va dirigido a centros de infantil, primaria y secundaria. Su objetivo es el cambio en la transformación en la práctica docente para conseguir la utopía de aquella escuela de la educación que todo el mundo quiera tener y, </w:t>
      </w:r>
      <w:proofErr w:type="spellStart"/>
      <w:r w:rsidRPr="00AD6298">
        <w:rPr>
          <w:rFonts w:ascii="Candara" w:eastAsia="Comic Sans MS" w:hAnsi="Candara" w:cs="Segoe UI"/>
          <w:sz w:val="24"/>
          <w:szCs w:val="24"/>
        </w:rPr>
        <w:t>sobretodo</w:t>
      </w:r>
      <w:proofErr w:type="spellEnd"/>
      <w:r w:rsidRPr="00AD6298">
        <w:rPr>
          <w:rFonts w:ascii="Candara" w:eastAsia="Comic Sans MS" w:hAnsi="Candara" w:cs="Segoe UI"/>
          <w:sz w:val="24"/>
          <w:szCs w:val="24"/>
        </w:rPr>
        <w:t>, hace</w:t>
      </w:r>
      <w:r w:rsidR="006705C9" w:rsidRPr="00AD6298">
        <w:rPr>
          <w:rFonts w:ascii="Candara" w:eastAsia="Comic Sans MS" w:hAnsi="Candara" w:cs="Segoe UI"/>
          <w:sz w:val="24"/>
          <w:szCs w:val="24"/>
        </w:rPr>
        <w:t>r realidad el sueño de que ningu</w:t>
      </w:r>
      <w:r w:rsidRPr="00AD6298">
        <w:rPr>
          <w:rFonts w:ascii="Candara" w:eastAsia="Comic Sans MS" w:hAnsi="Candara" w:cs="Segoe UI"/>
          <w:sz w:val="24"/>
          <w:szCs w:val="24"/>
        </w:rPr>
        <w:t xml:space="preserve">na niña ni </w:t>
      </w:r>
      <w:r w:rsidR="006705C9" w:rsidRPr="00AD6298">
        <w:rPr>
          <w:rFonts w:ascii="Candara" w:eastAsia="Comic Sans MS" w:hAnsi="Candara" w:cs="Segoe UI"/>
          <w:sz w:val="24"/>
          <w:szCs w:val="24"/>
        </w:rPr>
        <w:t xml:space="preserve">ningún </w:t>
      </w:r>
      <w:r w:rsidRPr="00AD6298">
        <w:rPr>
          <w:rFonts w:ascii="Candara" w:eastAsia="Comic Sans MS" w:hAnsi="Candara" w:cs="Segoe UI"/>
          <w:sz w:val="24"/>
          <w:szCs w:val="24"/>
        </w:rPr>
        <w:t xml:space="preserve">niño quede excluida/o </w:t>
      </w:r>
      <w:proofErr w:type="spellStart"/>
      <w:r w:rsidRPr="00AD6298">
        <w:rPr>
          <w:rFonts w:ascii="Candara" w:eastAsia="Comic Sans MS" w:hAnsi="Candara" w:cs="Segoe UI"/>
          <w:sz w:val="24"/>
          <w:szCs w:val="24"/>
        </w:rPr>
        <w:t>o</w:t>
      </w:r>
      <w:proofErr w:type="spellEnd"/>
      <w:r w:rsidRPr="00AD6298">
        <w:rPr>
          <w:rFonts w:ascii="Candara" w:eastAsia="Comic Sans MS" w:hAnsi="Candara" w:cs="Segoe UI"/>
          <w:sz w:val="24"/>
          <w:szCs w:val="24"/>
        </w:rPr>
        <w:t xml:space="preserve"> etiquetada/o por la procedencia de su clase social, etnia, estatus económico, género, orientación sexual, </w:t>
      </w:r>
      <w:proofErr w:type="spellStart"/>
      <w:r w:rsidRPr="00AD6298">
        <w:rPr>
          <w:rFonts w:ascii="Candara" w:eastAsia="Comic Sans MS" w:hAnsi="Candara" w:cs="Segoe UI"/>
          <w:sz w:val="24"/>
          <w:szCs w:val="24"/>
        </w:rPr>
        <w:t>etc</w:t>
      </w:r>
      <w:proofErr w:type="spellEnd"/>
      <w:r w:rsidRPr="00AD6298">
        <w:rPr>
          <w:rFonts w:ascii="Candara" w:eastAsia="Comic Sans MS" w:hAnsi="Candara" w:cs="Segoe UI"/>
          <w:sz w:val="24"/>
          <w:szCs w:val="24"/>
        </w:rPr>
        <w:t>…</w:t>
      </w:r>
    </w:p>
    <w:p w14:paraId="108CC3DD"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A partir de este sueño, se plantea el verdadero éxito académico del alumnado con una educación de calidad gracias a un profesorado con más formación científica y dialógica, y donde las familias y la comunidad en general sean partícipes activos en la educación integral de sus hijas e hijos.</w:t>
      </w:r>
    </w:p>
    <w:p w14:paraId="32D4CA09"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Para conseguir esta transformación se movilizan todos los recursos existentes que mantienen una postura abierta a la negociación y a la colaboración con los diferentes organismos gubernamentales, no gubernamentales y privados. El proyecto considera la participación de agentes sociales como profesionales y personas voluntarias. El profesorado a la misma vez, se compromete a aceptar su colaboración dentro del aula.</w:t>
      </w:r>
    </w:p>
    <w:p w14:paraId="3F5A05E1"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Los valores de la cooperación y la solidaridad que se fomentan en todos los momentos de la transformación de una comunidad de aprendizaje facilitan que todas las personas tengan posibilidades de conseguir los aprendizajes requeridos en la actual sociedad. Es especialmente importante recalcar que las altas expectativas son un elemento imprescindible para que esta transformación sea una realidad. Sin altas expectativas en el alumnado, las familias y el profesorado…la transformación no es posible.</w:t>
      </w:r>
    </w:p>
    <w:p w14:paraId="51042FAE"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lastRenderedPageBreak/>
        <w:tab/>
        <w:t xml:space="preserve">Para conseguir todos estos propósitos, toda comunidad de aprendizaje parte de unos principios pedagógicos compartidos por el profesorado, las familias, el alumnado, voluntariado </w:t>
      </w:r>
      <w:proofErr w:type="spellStart"/>
      <w:r w:rsidRPr="00AD6298">
        <w:rPr>
          <w:rFonts w:ascii="Candara" w:eastAsia="Comic Sans MS" w:hAnsi="Candara" w:cs="Segoe UI"/>
          <w:sz w:val="24"/>
          <w:szCs w:val="24"/>
        </w:rPr>
        <w:t>etc</w:t>
      </w:r>
      <w:proofErr w:type="spellEnd"/>
      <w:r w:rsidRPr="00AD6298">
        <w:rPr>
          <w:rFonts w:ascii="Candara" w:eastAsia="Comic Sans MS" w:hAnsi="Candara" w:cs="Segoe UI"/>
          <w:sz w:val="24"/>
          <w:szCs w:val="24"/>
        </w:rPr>
        <w:t>:</w:t>
      </w:r>
    </w:p>
    <w:p w14:paraId="060EA55C"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La creación de una organización y un ambiente de aprendizaje: se buscan formas alternativas en la organización escolar tradicional para abrir más posibilidades de aprendizaje.</w:t>
      </w:r>
    </w:p>
    <w:p w14:paraId="0FB79485"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Los procesos enseñanza-aprendizaje son el centro de la institución escolar: el centro educativo se convierte en el centro de aprendizaje de toda la comunidad, más allá de sus tareas escolares.</w:t>
      </w:r>
    </w:p>
    <w:p w14:paraId="1CC84697"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 xml:space="preserve">La enseñanza tiene propósitos: la enseñanza se </w:t>
      </w:r>
      <w:r w:rsidR="00EC2408" w:rsidRPr="00AD6298">
        <w:rPr>
          <w:rFonts w:ascii="Candara" w:eastAsia="Comic Sans MS" w:hAnsi="Candara" w:cs="Segoe UI"/>
          <w:sz w:val="24"/>
          <w:szCs w:val="24"/>
        </w:rPr>
        <w:t>planificará</w:t>
      </w:r>
      <w:r w:rsidRPr="00AD6298">
        <w:rPr>
          <w:rFonts w:ascii="Candara" w:eastAsia="Comic Sans MS" w:hAnsi="Candara" w:cs="Segoe UI"/>
          <w:sz w:val="24"/>
          <w:szCs w:val="24"/>
        </w:rPr>
        <w:t xml:space="preserve"> para el colectivo y se establecen finalidades claras, expresadas y compartidas por la comunidad.</w:t>
      </w:r>
    </w:p>
    <w:p w14:paraId="63C44F04"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El fomento de altas expectativas: todos los colectivos implicados parten de altas expectativas y también las fomentan en el resto.</w:t>
      </w:r>
    </w:p>
    <w:p w14:paraId="2492C520"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El desarrollo de la autoestima: el trabajo riguroso</w:t>
      </w:r>
      <w:r w:rsidR="00CE4D3E" w:rsidRPr="00AD6298">
        <w:rPr>
          <w:rFonts w:ascii="Candara" w:eastAsia="Comic Sans MS" w:hAnsi="Candara" w:cs="Segoe UI"/>
          <w:sz w:val="24"/>
          <w:szCs w:val="24"/>
        </w:rPr>
        <w:t>,</w:t>
      </w:r>
      <w:r w:rsidRPr="00AD6298">
        <w:rPr>
          <w:rFonts w:ascii="Candara" w:eastAsia="Comic Sans MS" w:hAnsi="Candara" w:cs="Segoe UI"/>
          <w:sz w:val="24"/>
          <w:szCs w:val="24"/>
        </w:rPr>
        <w:t xml:space="preserve"> el </w:t>
      </w:r>
      <w:r w:rsidR="00CE4D3E" w:rsidRPr="00AD6298">
        <w:rPr>
          <w:rFonts w:ascii="Candara" w:eastAsia="Comic Sans MS" w:hAnsi="Candara" w:cs="Segoe UI"/>
          <w:sz w:val="24"/>
          <w:szCs w:val="24"/>
        </w:rPr>
        <w:t>apoyo y</w:t>
      </w:r>
      <w:r w:rsidRPr="00AD6298">
        <w:rPr>
          <w:rFonts w:ascii="Candara" w:eastAsia="Comic Sans MS" w:hAnsi="Candara" w:cs="Segoe UI"/>
          <w:sz w:val="24"/>
          <w:szCs w:val="24"/>
        </w:rPr>
        <w:t xml:space="preserve"> reconocimiento de éste, genera mayor autoestima.</w:t>
      </w:r>
    </w:p>
    <w:p w14:paraId="1840F81E"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La evaluación continua y sistemática: a través de las comisiones de trabajo que se crean es posible evaluar y reorientar el trabajo de forma continua y sistemática.</w:t>
      </w:r>
    </w:p>
    <w:p w14:paraId="0AE933A2"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La participación del alumnado, de la familia y de la comunidad: cuando se da voz de forma igualitaria a todas las personas aumenta la participación educativa.</w:t>
      </w:r>
    </w:p>
    <w:p w14:paraId="3D4D4639"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Pr="00AD6298">
        <w:rPr>
          <w:rFonts w:ascii="Candara" w:eastAsia="Comic Sans MS" w:hAnsi="Candara" w:cs="Segoe UI"/>
          <w:sz w:val="24"/>
          <w:szCs w:val="24"/>
        </w:rPr>
        <w:tab/>
        <w:t>El liderazgo escolar es compartido generándose comisiones mixtas de trabajo para coordinar todo el proceso con una gran delegación de responsabilidades.</w:t>
      </w:r>
    </w:p>
    <w:p w14:paraId="588BCCB3" w14:textId="77777777" w:rsidR="00EB6138" w:rsidRPr="00AD6298" w:rsidRDefault="00EB6138" w:rsidP="006A3057">
      <w:pPr>
        <w:spacing w:before="120" w:after="120" w:line="240" w:lineRule="auto"/>
        <w:ind w:firstLine="426"/>
        <w:rPr>
          <w:rFonts w:ascii="Candara" w:hAnsi="Candara"/>
          <w:sz w:val="24"/>
          <w:szCs w:val="24"/>
        </w:rPr>
      </w:pPr>
    </w:p>
    <w:p w14:paraId="0638E09F" w14:textId="246C8C44" w:rsidR="00EB6138" w:rsidRPr="00AD6298" w:rsidRDefault="00EB6138">
      <w:pPr>
        <w:pStyle w:val="Ttulo2"/>
        <w:numPr>
          <w:ilvl w:val="1"/>
          <w:numId w:val="14"/>
        </w:numPr>
        <w:rPr>
          <w:rFonts w:eastAsia="Comic Sans MS"/>
        </w:rPr>
      </w:pPr>
      <w:bookmarkStart w:id="3" w:name="_Toc211342202"/>
      <w:r w:rsidRPr="00AD6298">
        <w:rPr>
          <w:rFonts w:eastAsia="Comic Sans MS"/>
        </w:rPr>
        <w:t>Fundamentos teóricos: Aprendizaje Dialógico</w:t>
      </w:r>
      <w:bookmarkEnd w:id="3"/>
      <w:r w:rsidR="00470732" w:rsidRPr="00AD6298">
        <w:rPr>
          <w:rFonts w:eastAsia="Comic Sans MS"/>
        </w:rPr>
        <w:fldChar w:fldCharType="begin"/>
      </w:r>
      <w:r w:rsidR="00EF2111" w:rsidRPr="00AD6298">
        <w:instrText xml:space="preserve"> XE "</w:instrText>
      </w:r>
      <w:r w:rsidR="002868AE" w:rsidRPr="00AD6298">
        <w:rPr>
          <w:rFonts w:eastAsia="Comic Sans MS"/>
        </w:rPr>
        <w:instrText>1.2. F</w:instrText>
      </w:r>
      <w:r w:rsidR="00EF2111" w:rsidRPr="00AD6298">
        <w:rPr>
          <w:rFonts w:eastAsia="Comic Sans MS"/>
        </w:rPr>
        <w:instrText>undamentos teóricos: Aprendizaje Dialógico</w:instrText>
      </w:r>
      <w:r w:rsidR="00EF2111" w:rsidRPr="00AD6298">
        <w:instrText xml:space="preserve">" </w:instrText>
      </w:r>
      <w:r w:rsidR="00470732" w:rsidRPr="00AD6298">
        <w:rPr>
          <w:rFonts w:eastAsia="Comic Sans MS"/>
        </w:rPr>
        <w:fldChar w:fldCharType="end"/>
      </w:r>
    </w:p>
    <w:p w14:paraId="65894884" w14:textId="35D3AE6A"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 xml:space="preserve">Paulo Freire es el pedagogo más importante del siglo XX. Freire desarrolló una perspectiva dialógica en la educación y en los años sesenta. El diálogo que nos propone Freire, incluye a toda la comunidad educativa (familia, alumnado, voluntariado, </w:t>
      </w:r>
      <w:r w:rsidR="0014702C" w:rsidRPr="00AD6298">
        <w:rPr>
          <w:rFonts w:ascii="Candara" w:eastAsia="Comic Sans MS" w:hAnsi="Candara" w:cs="Segoe UI"/>
          <w:sz w:val="24"/>
          <w:szCs w:val="24"/>
        </w:rPr>
        <w:t>etc.</w:t>
      </w:r>
      <w:r w:rsidRPr="00AD6298">
        <w:rPr>
          <w:rFonts w:ascii="Candara" w:eastAsia="Comic Sans MS" w:hAnsi="Candara" w:cs="Segoe UI"/>
          <w:sz w:val="24"/>
          <w:szCs w:val="24"/>
        </w:rPr>
        <w:t>), porque se parte de la idea de que todas las personas que forman parte del entorno del niño o niña influyen en el aprendizaje y, por tanto, deben planificarlo conjuntamente.</w:t>
      </w:r>
    </w:p>
    <w:p w14:paraId="5EAFE836"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Habermas (1987-1989) desarrolla una teoría de la competencia comunicativa donde demuestra que todas las personas son capaces de comunicarse y generar acciones. Todas las personas poseemos habilidades comunicativas, entendidas como aquellas que nos permiten comunicarnos y actuar en nuestro entorno. Además de las habilidades académicas y prácticas existen habilidades cooperativas de las ciencias sociales que plantea la realidad social es construida por las interacciones entre las personas.</w:t>
      </w:r>
    </w:p>
    <w:p w14:paraId="1D6C4DEA" w14:textId="77777777" w:rsidR="00EB6138" w:rsidRPr="00AD6298" w:rsidRDefault="00EB6138"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Para la generación de un aprendizaje dialógico deben darse los siguientes principios:</w:t>
      </w:r>
    </w:p>
    <w:p w14:paraId="5EF5CBDE"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El diálogo igualitario</w:t>
      </w:r>
      <w:r w:rsidRPr="00AD6298">
        <w:rPr>
          <w:rFonts w:ascii="Candara" w:eastAsia="Comic Sans MS" w:hAnsi="Candara" w:cs="Segoe UI"/>
          <w:sz w:val="24"/>
          <w:szCs w:val="24"/>
        </w:rPr>
        <w:t xml:space="preserve"> en que las diferentes aportaciones son consideradas en función de la validez de los argumentos y no desde criterios como la imposición de un saber culturalmente hegemónico a través de la relación autoritaria y jerárquica en que </w:t>
      </w:r>
      <w:r w:rsidRPr="00AD6298">
        <w:rPr>
          <w:rFonts w:ascii="Candara" w:eastAsia="Comic Sans MS" w:hAnsi="Candara" w:cs="Segoe UI"/>
          <w:sz w:val="24"/>
          <w:szCs w:val="24"/>
        </w:rPr>
        <w:lastRenderedPageBreak/>
        <w:t>el profesor o la profesora determinan lo que es necesario aprender y marcan tanto los contenidos como los ritmos de aprendizaje.</w:t>
      </w:r>
    </w:p>
    <w:p w14:paraId="51FE4A3D"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La inteligencia cultural</w:t>
      </w:r>
      <w:r w:rsidRPr="00AD6298">
        <w:rPr>
          <w:rFonts w:ascii="Candara" w:eastAsia="Comic Sans MS" w:hAnsi="Candara" w:cs="Segoe UI"/>
          <w:sz w:val="24"/>
          <w:szCs w:val="24"/>
        </w:rPr>
        <w:t xml:space="preserve"> es un concepto más amplio de inteligencia que los habitualmente utilizados, no se reduce a la dimensión cognitiva basada en la acción teleológica, sino que contempla la pluralidad de dimensiones de la interacción humana. Engloba a la inteligencia académica y práctica, y las demás capacidades del lenguaje y acción de los seres humanos que hacen posible llegar a acuerdos en los diferentes ámbitos sociales.</w:t>
      </w:r>
    </w:p>
    <w:p w14:paraId="0C526BC8"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 xml:space="preserve"> La transformación</w:t>
      </w:r>
      <w:r w:rsidRPr="00AD6298">
        <w:rPr>
          <w:rFonts w:ascii="Candara" w:eastAsia="Comic Sans MS" w:hAnsi="Candara" w:cs="Segoe UI"/>
          <w:sz w:val="24"/>
          <w:szCs w:val="24"/>
        </w:rPr>
        <w:t xml:space="preserve"> ya que el aprendizaje dialógico transforma las relaciones entre la gente y su entorno. Es un aprendizaje que se basa en la premisa de Freire (1997) de que las personas somos seres de transformación y no de adaptación. La educación y el aprendizaje deben estar enfocados hacia el cambio para romper con el discurso de la modernidad tradicional basado en teorías conservadoras sobre la imposibilidad de la transformación con argumentos, que sólo consideraban la forma como el sistema se mantiene a través de la reproducción por parte de algún líder carismático o profesor/a inquieto/a que nos iluminará con su sabiduría que nos abre los ojos a la realidad. La modernidad dialógica defiende la posibilidad y </w:t>
      </w:r>
      <w:r w:rsidR="001C0103" w:rsidRPr="00AD6298">
        <w:rPr>
          <w:rFonts w:ascii="Candara" w:eastAsia="Comic Sans MS" w:hAnsi="Candara" w:cs="Segoe UI"/>
          <w:sz w:val="24"/>
          <w:szCs w:val="24"/>
        </w:rPr>
        <w:t>conveniencia de</w:t>
      </w:r>
      <w:r w:rsidRPr="00AD6298">
        <w:rPr>
          <w:rFonts w:ascii="Candara" w:eastAsia="Comic Sans MS" w:hAnsi="Candara" w:cs="Segoe UI"/>
          <w:sz w:val="24"/>
          <w:szCs w:val="24"/>
        </w:rPr>
        <w:t xml:space="preserve"> las transformaciones igualitarias como resultado del diálogo.</w:t>
      </w:r>
    </w:p>
    <w:p w14:paraId="2CC36703"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La dimensión instrumental</w:t>
      </w:r>
      <w:r w:rsidRPr="00AD6298">
        <w:rPr>
          <w:rFonts w:ascii="Candara" w:eastAsia="Comic Sans MS" w:hAnsi="Candara" w:cs="Segoe UI"/>
          <w:sz w:val="24"/>
          <w:szCs w:val="24"/>
        </w:rPr>
        <w:t xml:space="preserve"> no se obvia ni se contrapone a la dialógica. El aprendizaje dialógico que se ve intensificada y profundizada desde la crítica a la colonización tecnocrática del aprendizaje.</w:t>
      </w:r>
    </w:p>
    <w:p w14:paraId="283FE898"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La creación de sentido</w:t>
      </w:r>
      <w:r w:rsidRPr="00AD6298">
        <w:rPr>
          <w:rFonts w:ascii="Candara" w:eastAsia="Comic Sans MS" w:hAnsi="Candara" w:cs="Segoe UI"/>
          <w:sz w:val="24"/>
          <w:szCs w:val="24"/>
        </w:rPr>
        <w:t xml:space="preserve"> es otro de los principios del aprendizaje dialógico. Para superar la colonización del mercado y la colonización burocrática, y evitar que se imponga una lógica utilitarista que se reafirme a sí misma sin considerar las identidades e individualidades que todos/as poseemos hay que potenciar un aprendizaje que posibilite una interacción entre las personas - dirigidas por ellas mismas. para así crear sentido para cada uno de nosotros y nosotras.</w:t>
      </w:r>
    </w:p>
    <w:p w14:paraId="1E6D77E1" w14:textId="77777777" w:rsidR="00EB6138" w:rsidRPr="00AD6298" w:rsidRDefault="00EB6138">
      <w:pPr>
        <w:numPr>
          <w:ilvl w:val="0"/>
          <w:numId w:val="10"/>
        </w:numPr>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b/>
          <w:sz w:val="24"/>
          <w:szCs w:val="24"/>
        </w:rPr>
        <w:t>La solidaridad</w:t>
      </w:r>
      <w:r w:rsidRPr="00AD6298">
        <w:rPr>
          <w:rFonts w:ascii="Candara" w:eastAsia="Comic Sans MS" w:hAnsi="Candara" w:cs="Segoe UI"/>
          <w:sz w:val="24"/>
          <w:szCs w:val="24"/>
        </w:rPr>
        <w:t xml:space="preserve"> como expresión de la democratización de los diferentes contextos sociales y la lucha contra la exclusión que se deriva de la </w:t>
      </w:r>
      <w:proofErr w:type="spellStart"/>
      <w:r w:rsidRPr="00AD6298">
        <w:rPr>
          <w:rFonts w:ascii="Candara" w:eastAsia="Comic Sans MS" w:hAnsi="Candara" w:cs="Segoe UI"/>
          <w:sz w:val="24"/>
          <w:szCs w:val="24"/>
        </w:rPr>
        <w:t>dualización</w:t>
      </w:r>
      <w:proofErr w:type="spellEnd"/>
      <w:r w:rsidRPr="00AD6298">
        <w:rPr>
          <w:rFonts w:ascii="Candara" w:eastAsia="Comic Sans MS" w:hAnsi="Candara" w:cs="Segoe UI"/>
          <w:sz w:val="24"/>
          <w:szCs w:val="24"/>
        </w:rPr>
        <w:t xml:space="preserve"> social es la única base en que se puede fundamentar un aprendizaje igualitario y dialógico.</w:t>
      </w:r>
    </w:p>
    <w:p w14:paraId="5CC6BBF8" w14:textId="77777777" w:rsidR="00EB6138" w:rsidRPr="00AD6298" w:rsidRDefault="00EB6138">
      <w:pPr>
        <w:numPr>
          <w:ilvl w:val="0"/>
          <w:numId w:val="10"/>
        </w:numPr>
        <w:spacing w:before="120" w:after="120" w:line="240" w:lineRule="auto"/>
        <w:ind w:left="0" w:firstLine="426"/>
        <w:jc w:val="both"/>
        <w:rPr>
          <w:rFonts w:ascii="Candara" w:hAnsi="Candara"/>
          <w:sz w:val="24"/>
          <w:szCs w:val="24"/>
        </w:rPr>
      </w:pPr>
      <w:r w:rsidRPr="00AD6298">
        <w:rPr>
          <w:rFonts w:ascii="Candara" w:eastAsia="Comic Sans MS" w:hAnsi="Candara" w:cs="Segoe UI"/>
          <w:b/>
          <w:sz w:val="24"/>
          <w:szCs w:val="24"/>
        </w:rPr>
        <w:t>La igualdad de diferencias</w:t>
      </w:r>
      <w:r w:rsidRPr="00AD6298">
        <w:rPr>
          <w:rFonts w:ascii="Candara" w:eastAsia="Comic Sans MS" w:hAnsi="Candara" w:cs="Segoe UI"/>
          <w:sz w:val="24"/>
          <w:szCs w:val="24"/>
        </w:rPr>
        <w:t xml:space="preserve"> es contraria al principio de diversidad que relega la igualdad y que ha regido algunas reformas educativas. La cultura de la diferencia que olvida la igualdad lleva a </w:t>
      </w:r>
      <w:r w:rsidR="001C0103" w:rsidRPr="00AD6298">
        <w:rPr>
          <w:rFonts w:ascii="Candara" w:eastAsia="Comic Sans MS" w:hAnsi="Candara" w:cs="Segoe UI"/>
          <w:sz w:val="24"/>
          <w:szCs w:val="24"/>
        </w:rPr>
        <w:t>que,</w:t>
      </w:r>
      <w:r w:rsidRPr="00AD6298">
        <w:rPr>
          <w:rFonts w:ascii="Candara" w:eastAsia="Comic Sans MS" w:hAnsi="Candara" w:cs="Segoe UI"/>
          <w:sz w:val="24"/>
          <w:szCs w:val="24"/>
        </w:rPr>
        <w:t xml:space="preserve"> en una situación de desigualdad, se refuerce como diverso lo que es </w:t>
      </w:r>
      <w:proofErr w:type="spellStart"/>
      <w:r w:rsidRPr="00AD6298">
        <w:rPr>
          <w:rFonts w:ascii="Candara" w:eastAsia="Comic Sans MS" w:hAnsi="Candara" w:cs="Segoe UI"/>
          <w:sz w:val="24"/>
          <w:szCs w:val="24"/>
        </w:rPr>
        <w:t>exclusor</w:t>
      </w:r>
      <w:proofErr w:type="spellEnd"/>
      <w:r w:rsidRPr="00AD6298">
        <w:rPr>
          <w:rFonts w:ascii="Candara" w:eastAsia="Comic Sans MS" w:hAnsi="Candara" w:cs="Segoe UI"/>
          <w:sz w:val="24"/>
          <w:szCs w:val="24"/>
        </w:rPr>
        <w:t>, al adaptar sin transformar, con lo que crea, en muchas ocasiones, mayores desigualdades.</w:t>
      </w:r>
      <w:r w:rsidRPr="00AD6298">
        <w:rPr>
          <w:rFonts w:ascii="Candara" w:hAnsi="Candara"/>
          <w:sz w:val="24"/>
          <w:szCs w:val="24"/>
        </w:rPr>
        <w:br w:type="page"/>
      </w:r>
    </w:p>
    <w:p w14:paraId="4F2609A3" w14:textId="4E6FDA71" w:rsidR="00476DA7" w:rsidRPr="00AD6298" w:rsidRDefault="00821A7A">
      <w:pPr>
        <w:pStyle w:val="Ttulo1"/>
        <w:numPr>
          <w:ilvl w:val="0"/>
          <w:numId w:val="14"/>
        </w:numPr>
        <w:rPr>
          <w:sz w:val="24"/>
          <w:szCs w:val="24"/>
        </w:rPr>
      </w:pPr>
      <w:bookmarkStart w:id="4" w:name="_Toc211342203"/>
      <w:r w:rsidRPr="00AD6298">
        <w:rPr>
          <w:sz w:val="24"/>
          <w:szCs w:val="24"/>
        </w:rPr>
        <w:lastRenderedPageBreak/>
        <w:t>Á</w:t>
      </w:r>
      <w:r w:rsidR="00476DA7" w:rsidRPr="00AD6298">
        <w:rPr>
          <w:sz w:val="24"/>
          <w:szCs w:val="24"/>
        </w:rPr>
        <w:t>MBITO ORGANIZATIVO</w:t>
      </w:r>
      <w:bookmarkEnd w:id="4"/>
      <w:r w:rsidR="00470732" w:rsidRPr="00AD6298">
        <w:rPr>
          <w:sz w:val="24"/>
          <w:szCs w:val="24"/>
        </w:rPr>
        <w:fldChar w:fldCharType="begin"/>
      </w:r>
      <w:r w:rsidR="00EF2111" w:rsidRPr="00AD6298">
        <w:rPr>
          <w:sz w:val="24"/>
          <w:szCs w:val="24"/>
        </w:rPr>
        <w:instrText xml:space="preserve"> XE "</w:instrText>
      </w:r>
      <w:r w:rsidR="00AA1514" w:rsidRPr="00AD6298">
        <w:rPr>
          <w:sz w:val="24"/>
          <w:szCs w:val="24"/>
        </w:rPr>
        <w:instrText>2. Á</w:instrText>
      </w:r>
      <w:r w:rsidR="00EF2111" w:rsidRPr="00AD6298">
        <w:rPr>
          <w:sz w:val="24"/>
          <w:szCs w:val="24"/>
        </w:rPr>
        <w:instrText xml:space="preserve">MBITO ORGANIZATIVO" </w:instrText>
      </w:r>
      <w:r w:rsidR="00470732" w:rsidRPr="00AD6298">
        <w:rPr>
          <w:sz w:val="24"/>
          <w:szCs w:val="24"/>
        </w:rPr>
        <w:fldChar w:fldCharType="end"/>
      </w:r>
    </w:p>
    <w:p w14:paraId="6FA31265" w14:textId="346E10BD" w:rsidR="00476DA7" w:rsidRPr="00AD6298" w:rsidRDefault="00821A7A">
      <w:pPr>
        <w:pStyle w:val="Ttulo2"/>
        <w:numPr>
          <w:ilvl w:val="1"/>
          <w:numId w:val="14"/>
        </w:numPr>
      </w:pPr>
      <w:bookmarkStart w:id="5" w:name="_Toc211342204"/>
      <w:r w:rsidRPr="00AD6298">
        <w:t>CALENDARIO ESCOLAR</w:t>
      </w:r>
      <w:bookmarkEnd w:id="5"/>
      <w:r w:rsidR="00470732" w:rsidRPr="00AD6298">
        <w:fldChar w:fldCharType="begin"/>
      </w:r>
      <w:r w:rsidR="00EF2111" w:rsidRPr="00AD6298">
        <w:instrText xml:space="preserve"> XE "</w:instrText>
      </w:r>
      <w:r w:rsidR="00AA1514" w:rsidRPr="00AD6298">
        <w:instrText>2.1. C</w:instrText>
      </w:r>
      <w:r w:rsidR="00EF2111" w:rsidRPr="00AD6298">
        <w:instrText xml:space="preserve">ALENDARIO ESCOLAR" </w:instrText>
      </w:r>
      <w:r w:rsidR="00470732" w:rsidRPr="00AD6298">
        <w:fldChar w:fldCharType="end"/>
      </w:r>
    </w:p>
    <w:p w14:paraId="18CCC13E" w14:textId="01F84563" w:rsidR="00476DA7" w:rsidRPr="00AD6298" w:rsidRDefault="00476DA7" w:rsidP="00A268F7">
      <w:pPr>
        <w:pStyle w:val="Default"/>
        <w:spacing w:before="120" w:after="120"/>
        <w:ind w:firstLine="426"/>
        <w:jc w:val="both"/>
        <w:rPr>
          <w:rFonts w:ascii="Candara" w:hAnsi="Candara"/>
          <w:i/>
          <w:iCs/>
        </w:rPr>
      </w:pPr>
      <w:r w:rsidRPr="00AD6298">
        <w:rPr>
          <w:rFonts w:ascii="Candara" w:hAnsi="Candara"/>
        </w:rPr>
        <w:t xml:space="preserve">El calendario escolar fue aprobado en la </w:t>
      </w:r>
      <w:r w:rsidR="00A268F7">
        <w:rPr>
          <w:rFonts w:ascii="Candara" w:hAnsi="Candara"/>
        </w:rPr>
        <w:t>R</w:t>
      </w:r>
      <w:r w:rsidR="00A268F7" w:rsidRPr="00A268F7">
        <w:rPr>
          <w:rFonts w:ascii="Candara" w:hAnsi="Candara"/>
          <w:i/>
          <w:iCs/>
        </w:rPr>
        <w:t>esolución de 10 de junio de 2025, de la Secretaría General de Educación y Formación Profesional, por la que se aprueba el calendario escolar para el curso 2025/2026.</w:t>
      </w:r>
    </w:p>
    <w:p w14:paraId="021E1CE0" w14:textId="77777777" w:rsidR="00EC2408" w:rsidRPr="00AD6298" w:rsidRDefault="00EC2408" w:rsidP="00EC2408">
      <w:pPr>
        <w:pStyle w:val="Default"/>
        <w:spacing w:before="120" w:after="120"/>
        <w:ind w:firstLine="426"/>
        <w:jc w:val="both"/>
        <w:rPr>
          <w:rFonts w:ascii="Candara" w:hAnsi="Candara"/>
        </w:rPr>
      </w:pPr>
      <w:r w:rsidRPr="00AD6298">
        <w:rPr>
          <w:rFonts w:ascii="Candara" w:hAnsi="Candara"/>
        </w:rPr>
        <w:t>Nos regiremos, como no puede ser de otra forma, por el calendario escolar aprobado en la citada resolución.</w:t>
      </w:r>
    </w:p>
    <w:p w14:paraId="58467D70" w14:textId="77777777" w:rsidR="00476DA7" w:rsidRPr="00AD6298" w:rsidRDefault="00476DA7" w:rsidP="006A3057">
      <w:pPr>
        <w:pStyle w:val="Default"/>
        <w:spacing w:before="120" w:after="120"/>
        <w:ind w:firstLine="426"/>
        <w:jc w:val="both"/>
      </w:pPr>
    </w:p>
    <w:p w14:paraId="23471725" w14:textId="1A713F3A" w:rsidR="00476DA7" w:rsidRPr="00AD6298" w:rsidRDefault="00821A7A">
      <w:pPr>
        <w:pStyle w:val="Ttulo2"/>
        <w:numPr>
          <w:ilvl w:val="1"/>
          <w:numId w:val="14"/>
        </w:numPr>
      </w:pPr>
      <w:bookmarkStart w:id="6" w:name="_Toc211342205"/>
      <w:r w:rsidRPr="00AD6298">
        <w:t>OFERTA EDUCATIVA</w:t>
      </w:r>
      <w:bookmarkEnd w:id="6"/>
      <w:r w:rsidR="00470732" w:rsidRPr="00AD6298">
        <w:fldChar w:fldCharType="begin"/>
      </w:r>
      <w:r w:rsidR="00EF2111" w:rsidRPr="00AD6298">
        <w:instrText xml:space="preserve"> XE "</w:instrText>
      </w:r>
      <w:r w:rsidR="00AA1514" w:rsidRPr="00AD6298">
        <w:instrText>2.2. O</w:instrText>
      </w:r>
      <w:r w:rsidR="00EF2111" w:rsidRPr="00AD6298">
        <w:instrText xml:space="preserve">FERTA EDUCATIVA" </w:instrText>
      </w:r>
      <w:r w:rsidR="00470732" w:rsidRPr="00AD6298">
        <w:fldChar w:fldCharType="end"/>
      </w:r>
    </w:p>
    <w:p w14:paraId="00ECDA39" w14:textId="77777777" w:rsidR="000122D9" w:rsidRPr="00AD6298" w:rsidRDefault="00694F12"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La orden ministerial publicada en el BOE el 29 de marzo de 1994 autoriza definitivamente la estructura del “Paideuterion”</w:t>
      </w:r>
      <w:r w:rsidR="000122D9" w:rsidRPr="00AD6298">
        <w:rPr>
          <w:rFonts w:ascii="Candara" w:hAnsi="Candara"/>
          <w:sz w:val="24"/>
          <w:szCs w:val="24"/>
        </w:rPr>
        <w:t>.</w:t>
      </w:r>
    </w:p>
    <w:p w14:paraId="57417D3A" w14:textId="77777777" w:rsidR="00694F12" w:rsidRPr="00AD6298" w:rsidRDefault="00694F12"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Actualmente cuenta con el siguiente concierto educativo</w:t>
      </w:r>
    </w:p>
    <w:p w14:paraId="457BF909" w14:textId="77777777" w:rsidR="00694F12" w:rsidRPr="00AD6298" w:rsidRDefault="00694F1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Educación infantil: 3 unidades</w:t>
      </w:r>
    </w:p>
    <w:p w14:paraId="6838FD5B" w14:textId="77777777" w:rsidR="00694F12" w:rsidRPr="00AD6298" w:rsidRDefault="00694F1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xml:space="preserve">Educación primaria: </w:t>
      </w:r>
      <w:r w:rsidR="00EC2408" w:rsidRPr="00AD6298">
        <w:rPr>
          <w:rFonts w:ascii="Candara" w:hAnsi="Candara"/>
          <w:sz w:val="24"/>
          <w:szCs w:val="24"/>
        </w:rPr>
        <w:t>7</w:t>
      </w:r>
      <w:r w:rsidRPr="00AD6298">
        <w:rPr>
          <w:rFonts w:ascii="Candara" w:hAnsi="Candara"/>
          <w:sz w:val="24"/>
          <w:szCs w:val="24"/>
        </w:rPr>
        <w:t xml:space="preserve"> unidades</w:t>
      </w:r>
    </w:p>
    <w:p w14:paraId="6D5C8A9C" w14:textId="77777777" w:rsidR="000A1AA4" w:rsidRPr="00AD6298" w:rsidRDefault="000A1AA4"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Se oferta como optativa religión católica o </w:t>
      </w:r>
      <w:r w:rsidR="00EC2408" w:rsidRPr="00AD6298">
        <w:rPr>
          <w:rFonts w:ascii="Candara" w:hAnsi="Candara"/>
          <w:sz w:val="24"/>
          <w:szCs w:val="24"/>
        </w:rPr>
        <w:t>atención educativa.</w:t>
      </w:r>
    </w:p>
    <w:p w14:paraId="01FC0AE4" w14:textId="7602272C" w:rsidR="000A1AA4" w:rsidRPr="00AD6298" w:rsidRDefault="00EC2408"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Desde 1º hasta 4º optamos por un área </w:t>
      </w:r>
      <w:r w:rsidR="0014702C" w:rsidRPr="00AD6298">
        <w:rPr>
          <w:rFonts w:ascii="Candara" w:hAnsi="Candara"/>
          <w:sz w:val="24"/>
          <w:szCs w:val="24"/>
        </w:rPr>
        <w:t xml:space="preserve">de carácter </w:t>
      </w:r>
      <w:r w:rsidRPr="00AD6298">
        <w:rPr>
          <w:rFonts w:ascii="Candara" w:hAnsi="Candara"/>
          <w:sz w:val="24"/>
          <w:szCs w:val="24"/>
        </w:rPr>
        <w:t>transversal, donde se trabajan los elementos transversales a través de los Objetivos de Desarrollo Sostenible,</w:t>
      </w:r>
      <w:r w:rsidR="000A1AA4" w:rsidRPr="00AD6298">
        <w:rPr>
          <w:rFonts w:ascii="Candara" w:hAnsi="Candara"/>
          <w:sz w:val="24"/>
          <w:szCs w:val="24"/>
        </w:rPr>
        <w:t xml:space="preserve"> partir de 5º curso se imparte como segunda lengua extranjera francés</w:t>
      </w:r>
      <w:r w:rsidRPr="00AD6298">
        <w:rPr>
          <w:rFonts w:ascii="Candara" w:hAnsi="Candara"/>
          <w:sz w:val="24"/>
          <w:szCs w:val="24"/>
        </w:rPr>
        <w:t>.</w:t>
      </w:r>
    </w:p>
    <w:p w14:paraId="3D3A6C73" w14:textId="6C07E844" w:rsidR="000A1AA4" w:rsidRPr="00AD6298" w:rsidRDefault="000A1AA4"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Sección bilingüe inglés </w:t>
      </w:r>
      <w:r w:rsidR="00A268F7">
        <w:rPr>
          <w:rFonts w:ascii="Candara" w:hAnsi="Candara"/>
          <w:sz w:val="24"/>
          <w:szCs w:val="24"/>
        </w:rPr>
        <w:t xml:space="preserve">para todo el alumnado </w:t>
      </w:r>
      <w:r w:rsidRPr="00AD6298">
        <w:rPr>
          <w:rFonts w:ascii="Candara" w:hAnsi="Candara"/>
          <w:sz w:val="24"/>
          <w:szCs w:val="24"/>
        </w:rPr>
        <w:t xml:space="preserve">de 1º a 6º </w:t>
      </w:r>
      <w:r w:rsidR="00A268F7">
        <w:rPr>
          <w:rFonts w:ascii="Candara" w:hAnsi="Candara"/>
          <w:sz w:val="24"/>
          <w:szCs w:val="24"/>
        </w:rPr>
        <w:t>de Educación Primaria, en las asignaturas de Educación Artística y Educación Física.</w:t>
      </w:r>
      <w:r w:rsidRPr="00AD6298">
        <w:rPr>
          <w:rFonts w:ascii="Candara" w:hAnsi="Candara"/>
          <w:sz w:val="24"/>
          <w:szCs w:val="24"/>
        </w:rPr>
        <w:t xml:space="preserve"> </w:t>
      </w:r>
    </w:p>
    <w:p w14:paraId="32CB5A18" w14:textId="77777777" w:rsidR="000A1AA4" w:rsidRPr="00AD6298" w:rsidRDefault="00694F1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Educación secundaria: 8 unidades</w:t>
      </w:r>
    </w:p>
    <w:p w14:paraId="3E4C1FB0" w14:textId="77777777" w:rsidR="00694F12" w:rsidRPr="00AD6298" w:rsidRDefault="000A1AA4"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Segunda lengua extranjera francés.</w:t>
      </w:r>
    </w:p>
    <w:p w14:paraId="14FC6623" w14:textId="77777777" w:rsidR="00821A7A" w:rsidRPr="00AD6298" w:rsidRDefault="00821A7A" w:rsidP="006A3057">
      <w:pPr>
        <w:pStyle w:val="Prrafodelista"/>
        <w:autoSpaceDE w:val="0"/>
        <w:autoSpaceDN w:val="0"/>
        <w:adjustRightInd w:val="0"/>
        <w:spacing w:before="120" w:after="120" w:line="240" w:lineRule="auto"/>
        <w:ind w:left="0" w:firstLine="426"/>
        <w:jc w:val="both"/>
        <w:rPr>
          <w:rFonts w:ascii="Candara" w:hAnsi="Candara"/>
          <w:sz w:val="24"/>
          <w:szCs w:val="24"/>
        </w:rPr>
      </w:pPr>
    </w:p>
    <w:p w14:paraId="31E71180" w14:textId="2116C16F" w:rsidR="00694F12" w:rsidRPr="00AD6298" w:rsidRDefault="00694F12">
      <w:pPr>
        <w:pStyle w:val="Ttulo2"/>
        <w:numPr>
          <w:ilvl w:val="1"/>
          <w:numId w:val="14"/>
        </w:numPr>
      </w:pPr>
      <w:bookmarkStart w:id="7" w:name="_Toc211342206"/>
      <w:r w:rsidRPr="00AD6298">
        <w:t>C</w:t>
      </w:r>
      <w:r w:rsidR="00112599" w:rsidRPr="00AD6298">
        <w:t>RITERIOS PAR</w:t>
      </w:r>
      <w:r w:rsidR="00875BF6" w:rsidRPr="00AD6298">
        <w:t>A</w:t>
      </w:r>
      <w:r w:rsidR="00112599" w:rsidRPr="00AD6298">
        <w:t xml:space="preserve"> L</w:t>
      </w:r>
      <w:r w:rsidR="00875BF6" w:rsidRPr="00AD6298">
        <w:t>A</w:t>
      </w:r>
      <w:r w:rsidR="00112599" w:rsidRPr="00AD6298">
        <w:t xml:space="preserve"> </w:t>
      </w:r>
      <w:r w:rsidR="00821A7A" w:rsidRPr="00AD6298">
        <w:t>ORGANIZACIÓN ESPACIAL Y TEMPORAL DE LAS ACTIVIDADES.</w:t>
      </w:r>
      <w:bookmarkEnd w:id="7"/>
      <w:r w:rsidR="00470732" w:rsidRPr="00AD6298">
        <w:fldChar w:fldCharType="begin"/>
      </w:r>
      <w:r w:rsidR="00EF2111" w:rsidRPr="00AD6298">
        <w:instrText xml:space="preserve"> XE "</w:instrText>
      </w:r>
      <w:r w:rsidR="00AA1514" w:rsidRPr="00AD6298">
        <w:instrText>2.3. C</w:instrText>
      </w:r>
      <w:r w:rsidR="00EF2111" w:rsidRPr="00AD6298">
        <w:instrText xml:space="preserve">RITERIOS PAR AL ORGANIZACIÓN ESPACIAL Y TEMPORAL DE LAS ACTIVIDADES." </w:instrText>
      </w:r>
      <w:r w:rsidR="00470732" w:rsidRPr="00AD6298">
        <w:fldChar w:fldCharType="end"/>
      </w:r>
    </w:p>
    <w:p w14:paraId="2A706D17" w14:textId="77777777" w:rsidR="00821A7A" w:rsidRPr="00AD6298" w:rsidRDefault="00821A7A"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Aspectos generales</w:t>
      </w:r>
    </w:p>
    <w:p w14:paraId="00C183F2" w14:textId="77777777" w:rsidR="00821A7A" w:rsidRPr="00AD6298" w:rsidRDefault="00821A7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Cada grupo contará con su propia aula general que se adecuará a las previsiones de alumnado y características del mismo. El responsable de esa aula es el tutor o tutora que podrá modificarla o decorarla según las necesidades de cada trimestre.</w:t>
      </w:r>
    </w:p>
    <w:p w14:paraId="1AEF7DC2" w14:textId="2DD6E14C" w:rsidR="00821A7A" w:rsidRPr="00AD6298" w:rsidRDefault="00821A7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Los espacios comunes del centro podrán ser utilizados por todos los cursos previa reserva por anticipado. Alguna de estas aulas (taller de informática, aula de música, etc</w:t>
      </w:r>
      <w:r w:rsidR="0014702C" w:rsidRPr="00AD6298">
        <w:rPr>
          <w:rFonts w:ascii="Candara" w:hAnsi="Candara"/>
          <w:sz w:val="24"/>
          <w:szCs w:val="24"/>
        </w:rPr>
        <w:t>.</w:t>
      </w:r>
      <w:r w:rsidRPr="00AD6298">
        <w:rPr>
          <w:rFonts w:ascii="Candara" w:hAnsi="Candara"/>
          <w:sz w:val="24"/>
          <w:szCs w:val="24"/>
        </w:rPr>
        <w:t>) podrán ser temporalmente asignadas a las asignaturas optativas correspondientes.</w:t>
      </w:r>
    </w:p>
    <w:p w14:paraId="70B840B5" w14:textId="77777777" w:rsidR="00821A7A" w:rsidRPr="00AD6298" w:rsidRDefault="00821A7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Los espacios al aire libre, también tienen carácter educativo y serán cuidados y conservados por el alumnado de todas las edades.</w:t>
      </w:r>
    </w:p>
    <w:p w14:paraId="67976529" w14:textId="77777777" w:rsidR="00AA1514"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disposición y distribución del mobiliario dentro de las aulas irá variando a razón de la propuesta de trabajo que se efectúe en cada momento.</w:t>
      </w:r>
    </w:p>
    <w:p w14:paraId="70AF3238" w14:textId="77777777" w:rsidR="005B4CC4" w:rsidRDefault="005B4CC4" w:rsidP="006A3057">
      <w:pPr>
        <w:autoSpaceDE w:val="0"/>
        <w:autoSpaceDN w:val="0"/>
        <w:adjustRightInd w:val="0"/>
        <w:spacing w:before="120" w:after="120" w:line="240" w:lineRule="auto"/>
        <w:ind w:firstLine="426"/>
        <w:jc w:val="both"/>
        <w:rPr>
          <w:rFonts w:ascii="Candara" w:hAnsi="Candara"/>
          <w:b/>
          <w:sz w:val="24"/>
          <w:szCs w:val="24"/>
        </w:rPr>
      </w:pPr>
    </w:p>
    <w:p w14:paraId="411A4792" w14:textId="77777777" w:rsidR="009116EC" w:rsidRPr="00AD6298" w:rsidRDefault="009116EC" w:rsidP="006A3057">
      <w:pPr>
        <w:autoSpaceDE w:val="0"/>
        <w:autoSpaceDN w:val="0"/>
        <w:adjustRightInd w:val="0"/>
        <w:spacing w:before="120" w:after="120" w:line="240" w:lineRule="auto"/>
        <w:ind w:firstLine="426"/>
        <w:jc w:val="both"/>
        <w:rPr>
          <w:rFonts w:ascii="Candara" w:hAnsi="Candara"/>
          <w:b/>
          <w:sz w:val="24"/>
          <w:szCs w:val="24"/>
        </w:rPr>
      </w:pPr>
    </w:p>
    <w:p w14:paraId="3E73D472" w14:textId="5253B763" w:rsidR="00633D22" w:rsidRPr="00AD6298" w:rsidRDefault="00633D22"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Educación Infantil</w:t>
      </w:r>
    </w:p>
    <w:p w14:paraId="7CA9E84F" w14:textId="77777777" w:rsidR="00633D22" w:rsidRPr="00AD6298" w:rsidRDefault="00633D22"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xml:space="preserve">La organización espacio-temporal en Educación Infantil tendrá en cuenta: </w:t>
      </w:r>
    </w:p>
    <w:p w14:paraId="1D42292B"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El desarrollo psicoevolutivo del alumnado.</w:t>
      </w:r>
    </w:p>
    <w:p w14:paraId="0E3223E0"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necesidad de crear unos referentes temporales.</w:t>
      </w:r>
    </w:p>
    <w:p w14:paraId="34970644"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necesidad de crear ambientes agradables y funcionales, que favorezcan la integración grupal, la autonomía y la seguridad en los desplazamientos, a la vez que potencie el desarrollo progresivo de la autonomía tanto en los hábitos diarios (higiene, alimentación, descanso, juego, …) como en la realización de las distintas actividades escolares.</w:t>
      </w:r>
    </w:p>
    <w:p w14:paraId="20D839E5"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organización espacio-temporal de las actividades, debe respetar el ritmo biológico y las necesidades del alumnado.</w:t>
      </w:r>
    </w:p>
    <w:p w14:paraId="2231BBD8"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Se dará especial importancia al trabajo por proyectos, que servirán tanto para la realización de actividades dirigidas por el docente, como para la experimentación y el juego individual del alumnado.</w:t>
      </w:r>
    </w:p>
    <w:p w14:paraId="6900030A"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Los espacios favorecerán la participación de todos, los desplazamientos, las necesidades fisiológicas y afectivas, la socialización, la autonomía, el control, el trabajo en grupo, el trabajo individual y el trabajo colectivo.</w:t>
      </w:r>
    </w:p>
    <w:p w14:paraId="408191F7"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temporalización de las actividades se regirá por el principio de flexibilidad, pero manteniendo una rutina de actividades que permita a los alumnos</w:t>
      </w:r>
      <w:r w:rsidR="006705C9" w:rsidRPr="00AD6298">
        <w:rPr>
          <w:rFonts w:ascii="Candara" w:hAnsi="Candara"/>
          <w:sz w:val="24"/>
          <w:szCs w:val="24"/>
        </w:rPr>
        <w:t>/as</w:t>
      </w:r>
      <w:r w:rsidRPr="00AD6298">
        <w:rPr>
          <w:rFonts w:ascii="Candara" w:hAnsi="Candara"/>
          <w:sz w:val="24"/>
          <w:szCs w:val="24"/>
        </w:rPr>
        <w:t xml:space="preserve"> la creación de hábitos estables de trabajo.</w:t>
      </w:r>
    </w:p>
    <w:p w14:paraId="661BFCC9" w14:textId="77777777" w:rsidR="0014702C" w:rsidRPr="00AD6298" w:rsidRDefault="0014702C" w:rsidP="0014702C">
      <w:pPr>
        <w:ind w:firstLine="708"/>
        <w:jc w:val="both"/>
        <w:rPr>
          <w:rFonts w:ascii="Candara" w:hAnsi="Candara"/>
          <w:sz w:val="24"/>
          <w:szCs w:val="24"/>
        </w:rPr>
      </w:pPr>
      <w:r w:rsidRPr="00AD6298">
        <w:rPr>
          <w:rFonts w:ascii="Candara" w:hAnsi="Candara"/>
          <w:sz w:val="24"/>
          <w:szCs w:val="24"/>
        </w:rPr>
        <w:t>En</w:t>
      </w:r>
      <w:r w:rsidR="000A1AA4" w:rsidRPr="00AD6298">
        <w:rPr>
          <w:rFonts w:ascii="Candara" w:hAnsi="Candara"/>
          <w:sz w:val="24"/>
          <w:szCs w:val="24"/>
        </w:rPr>
        <w:t xml:space="preserve"> el grupo de 1º curso de infantil se dispondrán medidas de flexibilización horaria durante las dos primeras semanas </w:t>
      </w:r>
      <w:r w:rsidRPr="00AD6298">
        <w:rPr>
          <w:rFonts w:ascii="Candara" w:hAnsi="Candara"/>
          <w:sz w:val="24"/>
          <w:szCs w:val="24"/>
        </w:rPr>
        <w:t>con objeto de</w:t>
      </w:r>
      <w:r w:rsidR="000A1AA4" w:rsidRPr="00AD6298">
        <w:rPr>
          <w:rFonts w:ascii="Candara" w:hAnsi="Candara"/>
          <w:sz w:val="24"/>
          <w:szCs w:val="24"/>
        </w:rPr>
        <w:t xml:space="preserve"> facilitar la incorporación al centro</w:t>
      </w:r>
      <w:r w:rsidRPr="00AD6298">
        <w:rPr>
          <w:rFonts w:ascii="Candara" w:hAnsi="Candara"/>
          <w:sz w:val="24"/>
          <w:szCs w:val="24"/>
        </w:rPr>
        <w:t xml:space="preserve">. </w:t>
      </w:r>
    </w:p>
    <w:p w14:paraId="45C989D2" w14:textId="5DE7E2D1" w:rsidR="000A1AA4" w:rsidRPr="00AD6298" w:rsidRDefault="0014702C" w:rsidP="0014702C">
      <w:pPr>
        <w:ind w:firstLine="708"/>
        <w:jc w:val="both"/>
        <w:rPr>
          <w:rFonts w:ascii="Candara" w:hAnsi="Candara"/>
          <w:sz w:val="24"/>
          <w:szCs w:val="24"/>
          <w:lang w:val="es-ES_tradnl"/>
        </w:rPr>
      </w:pPr>
      <w:r w:rsidRPr="00AD6298">
        <w:rPr>
          <w:rFonts w:ascii="Candara" w:hAnsi="Candara"/>
          <w:sz w:val="24"/>
          <w:szCs w:val="24"/>
          <w:lang w:val="es-ES_tradnl"/>
        </w:rPr>
        <w:t>Para ello se siguen las indicaciones recogidas en la Instrucción 14/2024 de 26 de junio</w:t>
      </w:r>
      <w:r w:rsidRPr="00AD6298">
        <w:rPr>
          <w:rFonts w:ascii="Candara" w:hAnsi="Candara"/>
          <w:sz w:val="24"/>
          <w:szCs w:val="24"/>
        </w:rPr>
        <w:t>, de la Secretaría General de Educación y Formación Profesional, por la que se unifican las actuaciones correspondientes al inicio y desarrollo del curso escolar 2024/2025.</w:t>
      </w:r>
      <w:r w:rsidRPr="00AD6298">
        <w:rPr>
          <w:rFonts w:ascii="Candara" w:hAnsi="Candara"/>
          <w:sz w:val="24"/>
          <w:szCs w:val="24"/>
          <w:lang w:val="es-ES_tradnl"/>
        </w:rPr>
        <w:t xml:space="preserve"> Los horarios serán los siguientes:</w:t>
      </w:r>
    </w:p>
    <w:p w14:paraId="3137A69A" w14:textId="77777777" w:rsidR="00691592" w:rsidRPr="00363CE3" w:rsidRDefault="00691592" w:rsidP="00691592">
      <w:pPr>
        <w:numPr>
          <w:ilvl w:val="0"/>
          <w:numId w:val="15"/>
        </w:numPr>
        <w:tabs>
          <w:tab w:val="clear" w:pos="1425"/>
          <w:tab w:val="num" w:pos="1785"/>
        </w:tabs>
        <w:spacing w:after="0" w:line="240" w:lineRule="auto"/>
        <w:ind w:left="1785"/>
        <w:jc w:val="both"/>
        <w:rPr>
          <w:rFonts w:ascii="Candara" w:hAnsi="Candara"/>
          <w:sz w:val="24"/>
          <w:lang w:val="es-ES_tradnl"/>
        </w:rPr>
      </w:pPr>
      <w:r w:rsidRPr="007B0345">
        <w:rPr>
          <w:rFonts w:ascii="Candara" w:hAnsi="Candara"/>
          <w:sz w:val="24"/>
          <w:lang w:val="es-ES_tradnl"/>
        </w:rPr>
        <w:t>1º</w:t>
      </w:r>
      <w:r>
        <w:rPr>
          <w:rFonts w:ascii="Candara" w:hAnsi="Candara"/>
          <w:sz w:val="24"/>
          <w:lang w:val="es-ES_tradnl"/>
        </w:rPr>
        <w:t xml:space="preserve"> y 2º</w:t>
      </w:r>
      <w:r w:rsidRPr="007B0345">
        <w:rPr>
          <w:rFonts w:ascii="Candara" w:hAnsi="Candara"/>
          <w:sz w:val="24"/>
          <w:lang w:val="es-ES_tradnl"/>
        </w:rPr>
        <w:t xml:space="preserve"> </w:t>
      </w:r>
      <w:r>
        <w:rPr>
          <w:rFonts w:ascii="Candara" w:hAnsi="Candara"/>
          <w:sz w:val="24"/>
          <w:lang w:val="es-ES_tradnl"/>
        </w:rPr>
        <w:t>día (11 y 12 de septiembre):  de 10:00 a 12:30 h.</w:t>
      </w:r>
    </w:p>
    <w:p w14:paraId="3EFF28E7" w14:textId="77777777" w:rsidR="00691592" w:rsidRPr="007B0345" w:rsidRDefault="00691592" w:rsidP="00691592">
      <w:pPr>
        <w:numPr>
          <w:ilvl w:val="0"/>
          <w:numId w:val="15"/>
        </w:numPr>
        <w:tabs>
          <w:tab w:val="clear" w:pos="1425"/>
          <w:tab w:val="num" w:pos="1785"/>
        </w:tabs>
        <w:spacing w:after="0" w:line="240" w:lineRule="auto"/>
        <w:ind w:left="1785"/>
        <w:jc w:val="both"/>
        <w:rPr>
          <w:rFonts w:ascii="Candara" w:hAnsi="Candara"/>
          <w:sz w:val="24"/>
          <w:lang w:val="es-ES_tradnl"/>
        </w:rPr>
      </w:pPr>
      <w:r w:rsidRPr="007B0345">
        <w:rPr>
          <w:rFonts w:ascii="Candara" w:hAnsi="Candara"/>
          <w:sz w:val="24"/>
          <w:lang w:val="es-ES_tradnl"/>
        </w:rPr>
        <w:t>2</w:t>
      </w:r>
      <w:r>
        <w:rPr>
          <w:rFonts w:ascii="Candara" w:hAnsi="Candara"/>
          <w:sz w:val="24"/>
          <w:lang w:val="es-ES_tradnl"/>
        </w:rPr>
        <w:t>º semana (15/09 – 19</w:t>
      </w:r>
      <w:r w:rsidRPr="007B0345">
        <w:rPr>
          <w:rFonts w:ascii="Candara" w:hAnsi="Candara"/>
          <w:sz w:val="24"/>
          <w:lang w:val="es-ES_tradnl"/>
        </w:rPr>
        <w:t>/09): de 10:00 a 14:00</w:t>
      </w:r>
      <w:r>
        <w:rPr>
          <w:rFonts w:ascii="Candara" w:hAnsi="Candara"/>
          <w:sz w:val="24"/>
          <w:lang w:val="es-ES_tradnl"/>
        </w:rPr>
        <w:t xml:space="preserve"> h.</w:t>
      </w:r>
    </w:p>
    <w:p w14:paraId="5DD10048" w14:textId="0A4EDA84" w:rsidR="00691592" w:rsidRDefault="00691592" w:rsidP="00691592">
      <w:pPr>
        <w:numPr>
          <w:ilvl w:val="0"/>
          <w:numId w:val="15"/>
        </w:numPr>
        <w:tabs>
          <w:tab w:val="clear" w:pos="1425"/>
          <w:tab w:val="num" w:pos="1785"/>
        </w:tabs>
        <w:spacing w:after="0" w:line="240" w:lineRule="auto"/>
        <w:ind w:left="1785"/>
        <w:jc w:val="both"/>
        <w:rPr>
          <w:rFonts w:ascii="Candara" w:hAnsi="Candara"/>
          <w:sz w:val="24"/>
          <w:lang w:val="es-ES_tradnl"/>
        </w:rPr>
      </w:pPr>
      <w:r w:rsidRPr="007B0345">
        <w:rPr>
          <w:rFonts w:ascii="Candara" w:hAnsi="Candara"/>
          <w:sz w:val="24"/>
          <w:lang w:val="es-ES_tradnl"/>
        </w:rPr>
        <w:t>A partir de</w:t>
      </w:r>
      <w:r>
        <w:rPr>
          <w:rFonts w:ascii="Candara" w:hAnsi="Candara"/>
          <w:sz w:val="24"/>
          <w:lang w:val="es-ES_tradnl"/>
        </w:rPr>
        <w:t>l 22</w:t>
      </w:r>
      <w:r w:rsidRPr="007B0345">
        <w:rPr>
          <w:rFonts w:ascii="Candara" w:hAnsi="Candara"/>
          <w:sz w:val="24"/>
          <w:lang w:val="es-ES_tradnl"/>
        </w:rPr>
        <w:t xml:space="preserve"> de </w:t>
      </w:r>
      <w:r>
        <w:rPr>
          <w:rFonts w:ascii="Candara" w:hAnsi="Candara"/>
          <w:sz w:val="24"/>
          <w:lang w:val="es-ES_tradnl"/>
        </w:rPr>
        <w:t>septiembre</w:t>
      </w:r>
      <w:r w:rsidRPr="007B0345">
        <w:rPr>
          <w:rFonts w:ascii="Candara" w:hAnsi="Candara"/>
          <w:sz w:val="24"/>
          <w:lang w:val="es-ES_tradnl"/>
        </w:rPr>
        <w:t xml:space="preserve">, horario habitual </w:t>
      </w:r>
      <w:r>
        <w:rPr>
          <w:rFonts w:ascii="Candara" w:hAnsi="Candara"/>
          <w:sz w:val="24"/>
          <w:lang w:val="es-ES_tradnl"/>
        </w:rPr>
        <w:t>de</w:t>
      </w:r>
      <w:r w:rsidRPr="007B0345">
        <w:rPr>
          <w:rFonts w:ascii="Candara" w:hAnsi="Candara"/>
          <w:sz w:val="24"/>
          <w:lang w:val="es-ES_tradnl"/>
        </w:rPr>
        <w:t xml:space="preserve"> todo el curso: de 9:00 a 14:00</w:t>
      </w:r>
      <w:r>
        <w:rPr>
          <w:rFonts w:ascii="Candara" w:hAnsi="Candara"/>
          <w:sz w:val="24"/>
          <w:lang w:val="es-ES_tradnl"/>
        </w:rPr>
        <w:t xml:space="preserve"> horas.</w:t>
      </w:r>
    </w:p>
    <w:p w14:paraId="38ED96FA" w14:textId="77777777" w:rsidR="0014702C" w:rsidRPr="00AD6298" w:rsidRDefault="0014702C" w:rsidP="006A3057">
      <w:pPr>
        <w:autoSpaceDE w:val="0"/>
        <w:autoSpaceDN w:val="0"/>
        <w:adjustRightInd w:val="0"/>
        <w:spacing w:before="120" w:after="120" w:line="240" w:lineRule="auto"/>
        <w:ind w:firstLine="426"/>
        <w:jc w:val="both"/>
        <w:rPr>
          <w:rFonts w:ascii="Candara" w:hAnsi="Candara"/>
          <w:b/>
          <w:sz w:val="24"/>
          <w:szCs w:val="24"/>
          <w:lang w:val="es-ES_tradnl"/>
        </w:rPr>
      </w:pPr>
    </w:p>
    <w:p w14:paraId="14B9DE6D" w14:textId="7DAEE0A8" w:rsidR="00633D22" w:rsidRPr="00AD6298" w:rsidRDefault="00633D22"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Educación Primaria y Secundaria</w:t>
      </w:r>
    </w:p>
    <w:p w14:paraId="67F1D91A" w14:textId="77777777" w:rsidR="00633D22"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Cada tutoría está ubicada en un aula y son los docentes los que acuden a impartir las distintas áreas en el aula ordinaria, y en otras ocasiones, asisten a aulas específicas (música, refuerzo, alternativa a la religión, educación física…)</w:t>
      </w:r>
    </w:p>
    <w:p w14:paraId="4422AEF5" w14:textId="0DC5B7BC" w:rsidR="00633D22" w:rsidRPr="00AD6298" w:rsidRDefault="00875BF6">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Además,</w:t>
      </w:r>
      <w:r w:rsidR="00633D22" w:rsidRPr="00AD6298">
        <w:rPr>
          <w:rFonts w:ascii="Candara" w:hAnsi="Candara"/>
          <w:sz w:val="24"/>
          <w:szCs w:val="24"/>
        </w:rPr>
        <w:t xml:space="preserve"> existen otros espacios comunes como la biblioteca, aulas de informática, laboratorio, tecnología, gimnasio, patio …, que se utilizan en momentos puntuales y para una mejor organización se ha</w:t>
      </w:r>
      <w:r w:rsidR="0014702C" w:rsidRPr="00AD6298">
        <w:rPr>
          <w:rFonts w:ascii="Candara" w:hAnsi="Candara"/>
          <w:sz w:val="24"/>
          <w:szCs w:val="24"/>
        </w:rPr>
        <w:t>n</w:t>
      </w:r>
      <w:r w:rsidR="00633D22" w:rsidRPr="00AD6298">
        <w:rPr>
          <w:rFonts w:ascii="Candara" w:hAnsi="Candara"/>
          <w:sz w:val="24"/>
          <w:szCs w:val="24"/>
        </w:rPr>
        <w:t xml:space="preserve"> establecido horarios para su uso.</w:t>
      </w:r>
    </w:p>
    <w:p w14:paraId="019ED828" w14:textId="77777777" w:rsidR="000122D9" w:rsidRPr="00AD6298" w:rsidRDefault="00633D2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lastRenderedPageBreak/>
        <w:t>Debido al carácter fundamental que adquiere la interacción en nuestro proyecto educativo, las aulas (comunes o no) podrán ser utilizadas por alumnado de diferentes cursos simultáneamente de manera puntual.</w:t>
      </w:r>
    </w:p>
    <w:p w14:paraId="68FDB136" w14:textId="39CD4A44" w:rsidR="00694F12" w:rsidRPr="00AD6298" w:rsidRDefault="00633D22">
      <w:pPr>
        <w:pStyle w:val="Ttulo2"/>
        <w:numPr>
          <w:ilvl w:val="1"/>
          <w:numId w:val="14"/>
        </w:numPr>
      </w:pPr>
      <w:bookmarkStart w:id="8" w:name="_Toc211342207"/>
      <w:r w:rsidRPr="00AD6298">
        <w:t>PLANIFICACIÓN DE LAS ACTUACIONES DE LOS ÓRGANOS DE GOBIERNO Y DE COORINACIÓN DOCENTE. CALENDARIO DE ACTIVIDADES</w:t>
      </w:r>
      <w:bookmarkEnd w:id="8"/>
      <w:r w:rsidR="00470732" w:rsidRPr="00AD6298">
        <w:fldChar w:fldCharType="begin"/>
      </w:r>
      <w:r w:rsidR="00EF2111" w:rsidRPr="00AD6298">
        <w:instrText xml:space="preserve"> XE "</w:instrText>
      </w:r>
      <w:r w:rsidR="00AA1514" w:rsidRPr="00AD6298">
        <w:instrText>2.4. P</w:instrText>
      </w:r>
      <w:r w:rsidR="00EF2111" w:rsidRPr="00AD6298">
        <w:instrText xml:space="preserve">LANIFICACIÓN DE LAS ACTUACIONES DE LOS ÓRGANOS DE GOBIERNO Y DE COORINACIÓN DOCENTE. CALENDARIO DE ACTIVIDADES" </w:instrText>
      </w:r>
      <w:r w:rsidR="00470732" w:rsidRPr="00AD6298">
        <w:fldChar w:fldCharType="end"/>
      </w:r>
    </w:p>
    <w:p w14:paraId="6784481F" w14:textId="77777777" w:rsidR="000122D9" w:rsidRPr="00AD6298" w:rsidRDefault="000122D9" w:rsidP="006A3057">
      <w:pPr>
        <w:autoSpaceDE w:val="0"/>
        <w:autoSpaceDN w:val="0"/>
        <w:adjustRightInd w:val="0"/>
        <w:spacing w:before="120" w:after="120" w:line="240" w:lineRule="auto"/>
        <w:ind w:firstLine="426"/>
        <w:jc w:val="both"/>
        <w:rPr>
          <w:rFonts w:ascii="Candara" w:hAnsi="Candara"/>
          <w:sz w:val="24"/>
          <w:szCs w:val="24"/>
        </w:rPr>
      </w:pPr>
    </w:p>
    <w:p w14:paraId="58CFAF7E" w14:textId="77777777" w:rsidR="000122D9" w:rsidRPr="00AD6298" w:rsidRDefault="000122D9"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Organización de centro</w:t>
      </w:r>
    </w:p>
    <w:p w14:paraId="328C53A2" w14:textId="77777777" w:rsidR="00342877" w:rsidRPr="00AD6298" w:rsidRDefault="00342877" w:rsidP="006A3057">
      <w:pPr>
        <w:autoSpaceDE w:val="0"/>
        <w:autoSpaceDN w:val="0"/>
        <w:adjustRightInd w:val="0"/>
        <w:spacing w:before="120" w:after="120" w:line="240" w:lineRule="auto"/>
        <w:ind w:firstLine="426"/>
        <w:jc w:val="both"/>
        <w:rPr>
          <w:rFonts w:ascii="Candara" w:hAnsi="Candara"/>
          <w:sz w:val="24"/>
          <w:szCs w:val="24"/>
        </w:rPr>
      </w:pPr>
    </w:p>
    <w:p w14:paraId="4C71460B" w14:textId="77777777" w:rsidR="000122D9" w:rsidRPr="00AD6298" w:rsidRDefault="0034287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noProof/>
          <w:sz w:val="24"/>
          <w:szCs w:val="24"/>
          <w:lang w:eastAsia="es-ES"/>
        </w:rPr>
        <w:drawing>
          <wp:inline distT="0" distB="0" distL="0" distR="0" wp14:anchorId="22959F99" wp14:editId="61186DA6">
            <wp:extent cx="5400040" cy="3150235"/>
            <wp:effectExtent l="0" t="57150" r="0" b="501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98E5D2"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b/>
        <w:t>Nombramientos</w:t>
      </w:r>
    </w:p>
    <w:p w14:paraId="74B56A40"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b/>
      </w:r>
      <w:r w:rsidRPr="00AD6298">
        <w:rPr>
          <w:rFonts w:ascii="Candara" w:hAnsi="Candara"/>
          <w:b/>
          <w:sz w:val="24"/>
          <w:szCs w:val="24"/>
        </w:rPr>
        <w:tab/>
        <w:t>Equipo directivo</w:t>
      </w:r>
    </w:p>
    <w:p w14:paraId="6EBA0598" w14:textId="77777777" w:rsidR="00875BF6" w:rsidRPr="00AD6298" w:rsidRDefault="0011731A" w:rsidP="00875BF6">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r>
      <w:r w:rsidRPr="00AD6298">
        <w:rPr>
          <w:rFonts w:ascii="Candara" w:hAnsi="Candara"/>
          <w:sz w:val="24"/>
          <w:szCs w:val="24"/>
        </w:rPr>
        <w:tab/>
      </w:r>
      <w:r w:rsidRPr="00AD6298">
        <w:rPr>
          <w:rFonts w:ascii="Candara" w:hAnsi="Candara"/>
          <w:sz w:val="24"/>
          <w:szCs w:val="24"/>
        </w:rPr>
        <w:tab/>
      </w:r>
      <w:r w:rsidRPr="00AD6298">
        <w:rPr>
          <w:rFonts w:ascii="Candara" w:hAnsi="Candara"/>
          <w:b/>
          <w:sz w:val="24"/>
          <w:szCs w:val="24"/>
        </w:rPr>
        <w:t>Dirección</w:t>
      </w:r>
      <w:r w:rsidRPr="00AD6298">
        <w:rPr>
          <w:rFonts w:ascii="Candara" w:hAnsi="Candara"/>
          <w:sz w:val="24"/>
          <w:szCs w:val="24"/>
        </w:rPr>
        <w:t xml:space="preserve">: </w:t>
      </w:r>
      <w:r w:rsidR="00875BF6" w:rsidRPr="00AD6298">
        <w:rPr>
          <w:rFonts w:ascii="Candara" w:hAnsi="Candara"/>
          <w:sz w:val="24"/>
          <w:szCs w:val="24"/>
        </w:rPr>
        <w:t>Diego Boticario Villarroel</w:t>
      </w:r>
    </w:p>
    <w:p w14:paraId="71758B3B" w14:textId="77777777" w:rsidR="00875BF6" w:rsidRPr="00AD6298" w:rsidRDefault="00875BF6" w:rsidP="00875BF6">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r>
      <w:r w:rsidRPr="00AD6298">
        <w:rPr>
          <w:rFonts w:ascii="Candara" w:hAnsi="Candara"/>
          <w:sz w:val="24"/>
          <w:szCs w:val="24"/>
        </w:rPr>
        <w:tab/>
      </w:r>
      <w:r w:rsidRPr="00AD6298">
        <w:rPr>
          <w:rFonts w:ascii="Candara" w:hAnsi="Candara"/>
          <w:sz w:val="24"/>
          <w:szCs w:val="24"/>
        </w:rPr>
        <w:tab/>
      </w:r>
      <w:r w:rsidRPr="00AD6298">
        <w:rPr>
          <w:rFonts w:ascii="Candara" w:hAnsi="Candara"/>
          <w:b/>
          <w:bCs/>
          <w:sz w:val="24"/>
          <w:szCs w:val="24"/>
        </w:rPr>
        <w:t>Dirección de Infantil y Primaria:</w:t>
      </w:r>
      <w:r w:rsidRPr="00AD6298">
        <w:rPr>
          <w:rFonts w:ascii="Candara" w:hAnsi="Candara"/>
          <w:sz w:val="24"/>
          <w:szCs w:val="24"/>
        </w:rPr>
        <w:t xml:space="preserve"> Jaime Pedreira Lobo</w:t>
      </w:r>
    </w:p>
    <w:p w14:paraId="456B4FBE" w14:textId="77777777" w:rsidR="00086803" w:rsidRPr="00AD6298" w:rsidRDefault="0011731A" w:rsidP="00086803">
      <w:pPr>
        <w:spacing w:before="120" w:after="120" w:line="240" w:lineRule="auto"/>
        <w:ind w:firstLine="426"/>
        <w:jc w:val="both"/>
        <w:rPr>
          <w:rFonts w:ascii="Candara" w:hAnsi="Candara"/>
          <w:b/>
          <w:sz w:val="24"/>
          <w:szCs w:val="24"/>
        </w:rPr>
      </w:pPr>
      <w:r w:rsidRPr="00AD6298">
        <w:rPr>
          <w:rFonts w:ascii="Candara" w:hAnsi="Candara"/>
          <w:sz w:val="24"/>
          <w:szCs w:val="24"/>
        </w:rPr>
        <w:tab/>
      </w:r>
      <w:r w:rsidRPr="00AD6298">
        <w:rPr>
          <w:rFonts w:ascii="Candara" w:hAnsi="Candara"/>
          <w:sz w:val="24"/>
          <w:szCs w:val="24"/>
        </w:rPr>
        <w:tab/>
      </w:r>
      <w:r w:rsidRPr="00AD6298">
        <w:rPr>
          <w:rFonts w:ascii="Candara" w:hAnsi="Candara"/>
          <w:sz w:val="24"/>
          <w:szCs w:val="24"/>
        </w:rPr>
        <w:tab/>
      </w:r>
      <w:r w:rsidRPr="00AD6298">
        <w:rPr>
          <w:rFonts w:ascii="Candara" w:hAnsi="Candara"/>
          <w:b/>
          <w:sz w:val="24"/>
          <w:szCs w:val="24"/>
        </w:rPr>
        <w:t>Jefatura de estudios</w:t>
      </w:r>
      <w:r w:rsidRPr="00AD6298">
        <w:rPr>
          <w:rFonts w:ascii="Candara" w:hAnsi="Candara"/>
          <w:sz w:val="24"/>
          <w:szCs w:val="24"/>
        </w:rPr>
        <w:t xml:space="preserve">: </w:t>
      </w:r>
      <w:r w:rsidR="00086803" w:rsidRPr="00AD6298">
        <w:rPr>
          <w:rFonts w:ascii="Candara" w:hAnsi="Candara"/>
          <w:sz w:val="24"/>
          <w:szCs w:val="24"/>
        </w:rPr>
        <w:t>Álvaro Gutiérrez del Sol</w:t>
      </w:r>
    </w:p>
    <w:p w14:paraId="40DF08DC"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r>
      <w:r w:rsidRPr="00AD6298">
        <w:rPr>
          <w:rFonts w:ascii="Candara" w:hAnsi="Candara"/>
          <w:sz w:val="24"/>
          <w:szCs w:val="24"/>
        </w:rPr>
        <w:tab/>
      </w:r>
      <w:r w:rsidRPr="00AD6298">
        <w:rPr>
          <w:rFonts w:ascii="Candara" w:hAnsi="Candara"/>
          <w:sz w:val="24"/>
          <w:szCs w:val="24"/>
        </w:rPr>
        <w:tab/>
      </w:r>
      <w:r w:rsidRPr="00AD6298">
        <w:rPr>
          <w:rFonts w:ascii="Candara" w:hAnsi="Candara"/>
          <w:b/>
          <w:sz w:val="24"/>
          <w:szCs w:val="24"/>
        </w:rPr>
        <w:t>Secretaría</w:t>
      </w:r>
      <w:r w:rsidRPr="00AD6298">
        <w:rPr>
          <w:rFonts w:ascii="Candara" w:hAnsi="Candara"/>
          <w:sz w:val="24"/>
          <w:szCs w:val="24"/>
        </w:rPr>
        <w:t xml:space="preserve">: David </w:t>
      </w:r>
      <w:proofErr w:type="spellStart"/>
      <w:r w:rsidRPr="00AD6298">
        <w:rPr>
          <w:rFonts w:ascii="Candara" w:hAnsi="Candara"/>
          <w:sz w:val="24"/>
          <w:szCs w:val="24"/>
        </w:rPr>
        <w:t>Gázquez</w:t>
      </w:r>
      <w:proofErr w:type="spellEnd"/>
      <w:r w:rsidRPr="00AD6298">
        <w:rPr>
          <w:rFonts w:ascii="Candara" w:hAnsi="Candara"/>
          <w:sz w:val="24"/>
          <w:szCs w:val="24"/>
        </w:rPr>
        <w:t xml:space="preserve"> Gómez</w:t>
      </w:r>
    </w:p>
    <w:p w14:paraId="4763BBC9"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r>
      <w:r w:rsidRPr="00AD6298">
        <w:rPr>
          <w:rFonts w:ascii="Candara" w:hAnsi="Candara"/>
          <w:sz w:val="24"/>
          <w:szCs w:val="24"/>
        </w:rPr>
        <w:tab/>
      </w:r>
      <w:r w:rsidRPr="00AD6298">
        <w:rPr>
          <w:rFonts w:ascii="Candara" w:hAnsi="Candara"/>
          <w:sz w:val="24"/>
          <w:szCs w:val="24"/>
        </w:rPr>
        <w:tab/>
      </w:r>
      <w:r w:rsidRPr="00AD6298">
        <w:rPr>
          <w:rFonts w:ascii="Candara" w:hAnsi="Candara"/>
          <w:b/>
          <w:sz w:val="24"/>
          <w:szCs w:val="24"/>
        </w:rPr>
        <w:t>Coordinación CdA</w:t>
      </w:r>
      <w:r w:rsidRPr="00AD6298">
        <w:rPr>
          <w:rFonts w:ascii="Candara" w:hAnsi="Candara"/>
          <w:sz w:val="24"/>
          <w:szCs w:val="24"/>
        </w:rPr>
        <w:t xml:space="preserve">: </w:t>
      </w:r>
      <w:r w:rsidR="00086803" w:rsidRPr="00AD6298">
        <w:rPr>
          <w:rFonts w:ascii="Candara" w:hAnsi="Candara"/>
          <w:sz w:val="24"/>
          <w:szCs w:val="24"/>
        </w:rPr>
        <w:t>Carmen Daza Cebrián</w:t>
      </w:r>
    </w:p>
    <w:p w14:paraId="5827DC05"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sz w:val="24"/>
          <w:szCs w:val="24"/>
        </w:rPr>
      </w:pPr>
    </w:p>
    <w:p w14:paraId="0C308908" w14:textId="77777777" w:rsidR="0011731A" w:rsidRPr="00AD6298" w:rsidRDefault="0011731A" w:rsidP="006A3057">
      <w:pPr>
        <w:spacing w:before="120" w:after="120" w:line="240" w:lineRule="auto"/>
        <w:ind w:firstLine="426"/>
        <w:jc w:val="both"/>
        <w:rPr>
          <w:rFonts w:ascii="Candara" w:eastAsia="Candara" w:hAnsi="Candara" w:cs="Candara"/>
          <w:b/>
          <w:sz w:val="24"/>
          <w:szCs w:val="24"/>
        </w:rPr>
      </w:pPr>
      <w:r w:rsidRPr="00AD6298">
        <w:rPr>
          <w:rFonts w:ascii="Candara" w:hAnsi="Candara"/>
          <w:b/>
          <w:sz w:val="24"/>
          <w:szCs w:val="24"/>
        </w:rPr>
        <w:tab/>
      </w:r>
      <w:r w:rsidRPr="00AD6298">
        <w:rPr>
          <w:rFonts w:ascii="Candara" w:hAnsi="Candara"/>
          <w:b/>
          <w:sz w:val="24"/>
          <w:szCs w:val="24"/>
        </w:rPr>
        <w:tab/>
      </w:r>
      <w:r w:rsidRPr="00AD6298">
        <w:rPr>
          <w:rFonts w:ascii="Candara" w:eastAsia="Candara" w:hAnsi="Candara" w:cs="Candara"/>
          <w:b/>
          <w:sz w:val="24"/>
          <w:szCs w:val="24"/>
        </w:rPr>
        <w:t>Consejo Escolar</w:t>
      </w:r>
    </w:p>
    <w:p w14:paraId="3D05A9E2" w14:textId="77777777" w:rsidR="0011731A" w:rsidRPr="00AD6298" w:rsidRDefault="0011731A" w:rsidP="006A3057">
      <w:pPr>
        <w:spacing w:before="120" w:after="120" w:line="240" w:lineRule="auto"/>
        <w:ind w:firstLine="426"/>
        <w:jc w:val="both"/>
        <w:rPr>
          <w:rFonts w:ascii="Candara" w:eastAsia="Candara" w:hAnsi="Candara" w:cs="Candara"/>
          <w:sz w:val="24"/>
          <w:szCs w:val="24"/>
        </w:rPr>
      </w:pPr>
      <w:r w:rsidRPr="00AD6298">
        <w:rPr>
          <w:rFonts w:ascii="Candara" w:eastAsia="Candara" w:hAnsi="Candara" w:cs="Candara"/>
          <w:sz w:val="24"/>
          <w:szCs w:val="24"/>
        </w:rPr>
        <w:tab/>
      </w:r>
      <w:r w:rsidRPr="00AD6298">
        <w:rPr>
          <w:rFonts w:ascii="Candara" w:eastAsia="Candara" w:hAnsi="Candara" w:cs="Candara"/>
          <w:sz w:val="24"/>
          <w:szCs w:val="24"/>
        </w:rPr>
        <w:tab/>
      </w:r>
      <w:r w:rsidRPr="00AD6298">
        <w:rPr>
          <w:rFonts w:ascii="Candara" w:eastAsia="Candara" w:hAnsi="Candara" w:cs="Candara"/>
          <w:sz w:val="24"/>
          <w:szCs w:val="24"/>
        </w:rPr>
        <w:tab/>
      </w:r>
      <w:r w:rsidRPr="00AD6298">
        <w:rPr>
          <w:rFonts w:ascii="Candara" w:eastAsia="Candara" w:hAnsi="Candara" w:cs="Candara"/>
          <w:b/>
          <w:sz w:val="24"/>
          <w:szCs w:val="24"/>
        </w:rPr>
        <w:t xml:space="preserve">Presidente: </w:t>
      </w:r>
      <w:r w:rsidR="00086803" w:rsidRPr="00AD6298">
        <w:rPr>
          <w:rFonts w:ascii="Candara" w:hAnsi="Candara"/>
          <w:sz w:val="24"/>
          <w:szCs w:val="24"/>
        </w:rPr>
        <w:t>Diego Boticario Villarroel</w:t>
      </w:r>
    </w:p>
    <w:p w14:paraId="1D5322DD" w14:textId="77777777" w:rsidR="0011731A" w:rsidRPr="00AD6298" w:rsidRDefault="0011731A" w:rsidP="00086803">
      <w:pPr>
        <w:spacing w:before="120" w:after="120" w:line="240" w:lineRule="auto"/>
        <w:ind w:left="1416" w:firstLine="708"/>
        <w:jc w:val="both"/>
        <w:rPr>
          <w:rFonts w:ascii="Candara" w:hAnsi="Candara"/>
          <w:sz w:val="24"/>
          <w:szCs w:val="24"/>
        </w:rPr>
      </w:pPr>
      <w:r w:rsidRPr="00AD6298">
        <w:rPr>
          <w:rFonts w:ascii="Candara" w:eastAsia="Candara" w:hAnsi="Candara" w:cs="Candara"/>
          <w:b/>
          <w:sz w:val="24"/>
          <w:szCs w:val="24"/>
        </w:rPr>
        <w:t xml:space="preserve">Secretario: </w:t>
      </w:r>
      <w:r w:rsidRPr="00AD6298">
        <w:rPr>
          <w:rFonts w:ascii="Candara" w:hAnsi="Candara"/>
          <w:sz w:val="24"/>
          <w:szCs w:val="24"/>
        </w:rPr>
        <w:t xml:space="preserve">David </w:t>
      </w:r>
      <w:proofErr w:type="spellStart"/>
      <w:r w:rsidRPr="00AD6298">
        <w:rPr>
          <w:rFonts w:ascii="Candara" w:hAnsi="Candara"/>
          <w:sz w:val="24"/>
          <w:szCs w:val="24"/>
        </w:rPr>
        <w:t>Gázquez</w:t>
      </w:r>
      <w:proofErr w:type="spellEnd"/>
      <w:r w:rsidRPr="00AD6298">
        <w:rPr>
          <w:rFonts w:ascii="Candara" w:hAnsi="Candara"/>
          <w:sz w:val="24"/>
          <w:szCs w:val="24"/>
        </w:rPr>
        <w:t xml:space="preserve"> Gómez</w:t>
      </w:r>
    </w:p>
    <w:p w14:paraId="196D3102" w14:textId="77777777" w:rsidR="0011731A" w:rsidRPr="00AD6298" w:rsidRDefault="0011731A" w:rsidP="00086803">
      <w:pPr>
        <w:spacing w:before="120" w:after="120" w:line="240" w:lineRule="auto"/>
        <w:ind w:left="1416" w:firstLine="708"/>
        <w:jc w:val="both"/>
        <w:rPr>
          <w:rFonts w:ascii="Candara" w:hAnsi="Candara"/>
          <w:b/>
          <w:sz w:val="24"/>
          <w:szCs w:val="24"/>
        </w:rPr>
      </w:pPr>
      <w:r w:rsidRPr="00AD6298">
        <w:rPr>
          <w:rFonts w:ascii="Candara" w:eastAsia="Candara" w:hAnsi="Candara" w:cs="Candara"/>
          <w:b/>
          <w:sz w:val="24"/>
          <w:szCs w:val="24"/>
        </w:rPr>
        <w:t xml:space="preserve">Representante de la titularidad del centro: </w:t>
      </w:r>
      <w:proofErr w:type="spellStart"/>
      <w:r w:rsidR="00086803" w:rsidRPr="00AD6298">
        <w:rPr>
          <w:rFonts w:ascii="Candara" w:hAnsi="Candara"/>
          <w:sz w:val="24"/>
          <w:szCs w:val="24"/>
        </w:rPr>
        <w:t>Fco</w:t>
      </w:r>
      <w:proofErr w:type="spellEnd"/>
      <w:r w:rsidR="00086803" w:rsidRPr="00AD6298">
        <w:rPr>
          <w:rFonts w:ascii="Candara" w:hAnsi="Candara"/>
          <w:sz w:val="24"/>
          <w:szCs w:val="24"/>
        </w:rPr>
        <w:t xml:space="preserve"> Javier Fernández Villarroel</w:t>
      </w:r>
    </w:p>
    <w:p w14:paraId="0CFDE076" w14:textId="77777777" w:rsidR="0011731A" w:rsidRPr="00AD6298" w:rsidRDefault="00086803" w:rsidP="00086803">
      <w:pPr>
        <w:spacing w:before="120" w:after="120" w:line="240" w:lineRule="auto"/>
        <w:ind w:left="4956" w:firstLine="708"/>
        <w:jc w:val="both"/>
        <w:rPr>
          <w:rFonts w:ascii="Candara" w:hAnsi="Candara"/>
          <w:b/>
          <w:sz w:val="24"/>
          <w:szCs w:val="24"/>
        </w:rPr>
      </w:pPr>
      <w:r w:rsidRPr="00AD6298">
        <w:rPr>
          <w:rFonts w:ascii="Candara" w:hAnsi="Candara"/>
          <w:sz w:val="24"/>
          <w:szCs w:val="24"/>
        </w:rPr>
        <w:lastRenderedPageBreak/>
        <w:t>Jaime Pedreira Lobo</w:t>
      </w:r>
    </w:p>
    <w:p w14:paraId="0298D454" w14:textId="77777777" w:rsidR="0011731A" w:rsidRPr="00AD6298" w:rsidRDefault="0011731A" w:rsidP="00086803">
      <w:pPr>
        <w:spacing w:before="120" w:after="120" w:line="240" w:lineRule="auto"/>
        <w:ind w:left="4956" w:firstLine="708"/>
        <w:jc w:val="both"/>
        <w:rPr>
          <w:rFonts w:ascii="Candara" w:hAnsi="Candara"/>
          <w:b/>
          <w:sz w:val="24"/>
          <w:szCs w:val="24"/>
        </w:rPr>
      </w:pPr>
      <w:r w:rsidRPr="00AD6298">
        <w:rPr>
          <w:rFonts w:ascii="Candara" w:hAnsi="Candara"/>
          <w:sz w:val="24"/>
          <w:szCs w:val="24"/>
        </w:rPr>
        <w:t>Álvaro Gutiérrez del Sol</w:t>
      </w:r>
    </w:p>
    <w:p w14:paraId="3C165C9A" w14:textId="77777777" w:rsidR="0011731A" w:rsidRPr="00AD6298" w:rsidRDefault="0011731A" w:rsidP="00086803">
      <w:pPr>
        <w:spacing w:before="120" w:after="120" w:line="240" w:lineRule="auto"/>
        <w:ind w:left="1416" w:firstLine="708"/>
        <w:jc w:val="both"/>
        <w:rPr>
          <w:rFonts w:ascii="Candara" w:hAnsi="Candara"/>
          <w:sz w:val="24"/>
          <w:szCs w:val="24"/>
        </w:rPr>
      </w:pPr>
      <w:r w:rsidRPr="00AD6298">
        <w:rPr>
          <w:rFonts w:ascii="Candara" w:eastAsia="Candara" w:hAnsi="Candara" w:cs="Candara"/>
          <w:b/>
          <w:sz w:val="24"/>
          <w:szCs w:val="24"/>
        </w:rPr>
        <w:t xml:space="preserve">Representantes del profesorado: </w:t>
      </w:r>
      <w:r w:rsidRPr="00AD6298">
        <w:rPr>
          <w:rFonts w:ascii="Candara" w:eastAsia="Candara" w:hAnsi="Candara" w:cs="Candara"/>
          <w:b/>
          <w:sz w:val="24"/>
          <w:szCs w:val="24"/>
        </w:rPr>
        <w:tab/>
      </w:r>
      <w:r w:rsidRPr="00AD6298">
        <w:rPr>
          <w:rFonts w:ascii="Candara" w:hAnsi="Candara"/>
          <w:sz w:val="24"/>
          <w:szCs w:val="24"/>
        </w:rPr>
        <w:t>Elena Arellano González</w:t>
      </w:r>
    </w:p>
    <w:p w14:paraId="40EB61BB" w14:textId="77777777" w:rsidR="0011731A"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Ruth Massó Amigo</w:t>
      </w:r>
    </w:p>
    <w:p w14:paraId="21110EFD" w14:textId="77777777" w:rsidR="004C021C"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Nerea Matamoros Tejada</w:t>
      </w:r>
    </w:p>
    <w:p w14:paraId="2678C166" w14:textId="77777777" w:rsidR="0011731A" w:rsidRPr="00AD6298" w:rsidRDefault="0011731A"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Azucena Román Domínguez</w:t>
      </w:r>
    </w:p>
    <w:p w14:paraId="01A03675" w14:textId="77777777" w:rsidR="0011731A" w:rsidRPr="00AD6298" w:rsidRDefault="0011731A" w:rsidP="00086803">
      <w:pPr>
        <w:spacing w:before="120" w:after="120" w:line="240" w:lineRule="auto"/>
        <w:ind w:left="1416" w:firstLine="708"/>
        <w:jc w:val="both"/>
        <w:rPr>
          <w:rFonts w:ascii="Candara" w:hAnsi="Candara"/>
          <w:sz w:val="24"/>
          <w:szCs w:val="24"/>
        </w:rPr>
      </w:pPr>
      <w:r w:rsidRPr="00AD6298">
        <w:rPr>
          <w:rFonts w:ascii="Candara" w:eastAsia="Candara" w:hAnsi="Candara" w:cs="Candara"/>
          <w:b/>
          <w:sz w:val="24"/>
          <w:szCs w:val="24"/>
        </w:rPr>
        <w:t>Representante de alumnos</w:t>
      </w:r>
      <w:r w:rsidR="00470415" w:rsidRPr="00AD6298">
        <w:rPr>
          <w:rFonts w:ascii="Candara" w:eastAsia="Candara" w:hAnsi="Candara" w:cs="Candara"/>
          <w:b/>
          <w:sz w:val="24"/>
          <w:szCs w:val="24"/>
        </w:rPr>
        <w:t>/as</w:t>
      </w:r>
      <w:r w:rsidRPr="00AD6298">
        <w:rPr>
          <w:rFonts w:ascii="Candara" w:eastAsia="Candara" w:hAnsi="Candara" w:cs="Candara"/>
          <w:b/>
          <w:sz w:val="24"/>
          <w:szCs w:val="24"/>
        </w:rPr>
        <w:t xml:space="preserve">: </w:t>
      </w:r>
      <w:r w:rsidRPr="00AD6298">
        <w:rPr>
          <w:rFonts w:ascii="Candara" w:eastAsia="Candara" w:hAnsi="Candara" w:cs="Candara"/>
          <w:b/>
          <w:sz w:val="24"/>
          <w:szCs w:val="24"/>
        </w:rPr>
        <w:tab/>
      </w:r>
      <w:r w:rsidRPr="00AD6298">
        <w:rPr>
          <w:rFonts w:ascii="Candara" w:eastAsia="Candara" w:hAnsi="Candara" w:cs="Candara"/>
          <w:b/>
          <w:sz w:val="24"/>
          <w:szCs w:val="24"/>
        </w:rPr>
        <w:tab/>
      </w:r>
      <w:r w:rsidR="004C021C" w:rsidRPr="00AD6298">
        <w:rPr>
          <w:rFonts w:ascii="Candara" w:hAnsi="Candara"/>
          <w:sz w:val="24"/>
          <w:szCs w:val="24"/>
        </w:rPr>
        <w:t>María Piña Granado</w:t>
      </w:r>
    </w:p>
    <w:p w14:paraId="7A55D628" w14:textId="77777777" w:rsidR="0011731A"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Vega Martín Fernández</w:t>
      </w:r>
    </w:p>
    <w:p w14:paraId="4A05AA74" w14:textId="77777777" w:rsidR="0011731A" w:rsidRPr="00AD6298" w:rsidRDefault="0011731A" w:rsidP="00086803">
      <w:pPr>
        <w:spacing w:before="120" w:after="120" w:line="240" w:lineRule="auto"/>
        <w:ind w:left="2124"/>
        <w:jc w:val="both"/>
        <w:rPr>
          <w:rFonts w:ascii="Candara" w:eastAsia="Candara" w:hAnsi="Candara" w:cs="Candara"/>
          <w:b/>
          <w:sz w:val="24"/>
          <w:szCs w:val="24"/>
        </w:rPr>
      </w:pPr>
      <w:r w:rsidRPr="00AD6298">
        <w:rPr>
          <w:rFonts w:ascii="Candara" w:eastAsia="Candara" w:hAnsi="Candara" w:cs="Candara"/>
          <w:b/>
          <w:sz w:val="24"/>
          <w:szCs w:val="24"/>
        </w:rPr>
        <w:t>Representante de padres</w:t>
      </w:r>
      <w:r w:rsidR="00470415" w:rsidRPr="00AD6298">
        <w:rPr>
          <w:rFonts w:ascii="Candara" w:eastAsia="Candara" w:hAnsi="Candara" w:cs="Candara"/>
          <w:b/>
          <w:sz w:val="24"/>
          <w:szCs w:val="24"/>
        </w:rPr>
        <w:t>/madres</w:t>
      </w:r>
      <w:r w:rsidRPr="00AD6298">
        <w:rPr>
          <w:rFonts w:ascii="Candara" w:eastAsia="Candara" w:hAnsi="Candara" w:cs="Candara"/>
          <w:b/>
          <w:sz w:val="24"/>
          <w:szCs w:val="24"/>
        </w:rPr>
        <w:t xml:space="preserve"> de alumnos</w:t>
      </w:r>
      <w:r w:rsidR="00470415" w:rsidRPr="00AD6298">
        <w:rPr>
          <w:rFonts w:ascii="Candara" w:eastAsia="Candara" w:hAnsi="Candara" w:cs="Candara"/>
          <w:b/>
          <w:sz w:val="24"/>
          <w:szCs w:val="24"/>
        </w:rPr>
        <w:t>/as</w:t>
      </w:r>
      <w:r w:rsidRPr="00AD6298">
        <w:rPr>
          <w:rFonts w:ascii="Candara" w:eastAsia="Candara" w:hAnsi="Candara" w:cs="Candara"/>
          <w:b/>
          <w:sz w:val="24"/>
          <w:szCs w:val="24"/>
        </w:rPr>
        <w:t>:</w:t>
      </w:r>
      <w:r w:rsidRPr="00AD6298">
        <w:rPr>
          <w:rFonts w:ascii="Candara" w:hAnsi="Candara"/>
          <w:sz w:val="24"/>
          <w:szCs w:val="24"/>
        </w:rPr>
        <w:t xml:space="preserve"> </w:t>
      </w:r>
      <w:r w:rsidRPr="00AD6298">
        <w:rPr>
          <w:rFonts w:ascii="Candara" w:hAnsi="Candara"/>
          <w:sz w:val="24"/>
          <w:szCs w:val="24"/>
        </w:rPr>
        <w:tab/>
      </w:r>
      <w:r w:rsidR="004C021C" w:rsidRPr="00AD6298">
        <w:rPr>
          <w:rFonts w:ascii="Candara" w:hAnsi="Candara"/>
          <w:sz w:val="24"/>
          <w:szCs w:val="24"/>
        </w:rPr>
        <w:t>Raúl Andrada Flores</w:t>
      </w:r>
    </w:p>
    <w:p w14:paraId="5668F523" w14:textId="77777777" w:rsidR="0011731A"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 xml:space="preserve">Constantino Avilés </w:t>
      </w:r>
      <w:proofErr w:type="spellStart"/>
      <w:r w:rsidRPr="00AD6298">
        <w:rPr>
          <w:rFonts w:ascii="Candara" w:hAnsi="Candara"/>
          <w:sz w:val="24"/>
          <w:szCs w:val="24"/>
        </w:rPr>
        <w:t>Regodón</w:t>
      </w:r>
      <w:proofErr w:type="spellEnd"/>
    </w:p>
    <w:p w14:paraId="1391271E" w14:textId="77777777" w:rsidR="0011731A"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Beatriz Encinas Chamorro</w:t>
      </w:r>
    </w:p>
    <w:p w14:paraId="429676DA" w14:textId="77777777" w:rsidR="0011731A" w:rsidRPr="00AD6298" w:rsidRDefault="004C021C" w:rsidP="00086803">
      <w:pPr>
        <w:spacing w:before="120" w:after="120" w:line="240" w:lineRule="auto"/>
        <w:ind w:left="4956" w:firstLine="708"/>
        <w:jc w:val="both"/>
        <w:rPr>
          <w:rFonts w:ascii="Candara" w:hAnsi="Candara"/>
          <w:sz w:val="24"/>
          <w:szCs w:val="24"/>
        </w:rPr>
      </w:pPr>
      <w:r w:rsidRPr="00AD6298">
        <w:rPr>
          <w:rFonts w:ascii="Candara" w:hAnsi="Candara"/>
          <w:sz w:val="24"/>
          <w:szCs w:val="24"/>
        </w:rPr>
        <w:t>Noelia Ramos Villa</w:t>
      </w:r>
    </w:p>
    <w:p w14:paraId="215A5194" w14:textId="77777777" w:rsidR="0011731A" w:rsidRPr="00AD6298" w:rsidRDefault="0011731A" w:rsidP="00622DB3">
      <w:pPr>
        <w:spacing w:before="120" w:after="120" w:line="240" w:lineRule="auto"/>
        <w:ind w:left="1416" w:firstLine="708"/>
        <w:jc w:val="both"/>
        <w:rPr>
          <w:rFonts w:ascii="Candara" w:eastAsia="Candara" w:hAnsi="Candara" w:cs="Candara"/>
          <w:b/>
          <w:sz w:val="24"/>
          <w:szCs w:val="24"/>
        </w:rPr>
      </w:pPr>
      <w:r w:rsidRPr="00AD6298">
        <w:rPr>
          <w:rFonts w:ascii="Candara" w:eastAsia="Candara" w:hAnsi="Candara" w:cs="Candara"/>
          <w:b/>
          <w:sz w:val="24"/>
          <w:szCs w:val="24"/>
        </w:rPr>
        <w:t>Representante del personal de administración y servicios:</w:t>
      </w:r>
    </w:p>
    <w:p w14:paraId="20F86014" w14:textId="77777777" w:rsidR="0011731A" w:rsidRPr="00AD6298" w:rsidRDefault="004C021C" w:rsidP="00622DB3">
      <w:pPr>
        <w:spacing w:before="120" w:after="120" w:line="240" w:lineRule="auto"/>
        <w:ind w:left="4956" w:firstLine="708"/>
        <w:jc w:val="both"/>
        <w:rPr>
          <w:rFonts w:ascii="Candara" w:eastAsia="Candara" w:hAnsi="Candara" w:cs="Candara"/>
          <w:sz w:val="24"/>
          <w:szCs w:val="24"/>
        </w:rPr>
      </w:pPr>
      <w:r w:rsidRPr="00AD6298">
        <w:rPr>
          <w:rFonts w:ascii="Candara" w:eastAsia="Candara" w:hAnsi="Candara" w:cs="Candara"/>
          <w:sz w:val="24"/>
          <w:szCs w:val="24"/>
        </w:rPr>
        <w:t>Jaime Porras Pérez</w:t>
      </w:r>
    </w:p>
    <w:p w14:paraId="738A936A" w14:textId="77777777" w:rsidR="004E0BA2" w:rsidRPr="00AD6298" w:rsidRDefault="004E0BA2" w:rsidP="006A3057">
      <w:pPr>
        <w:autoSpaceDE w:val="0"/>
        <w:autoSpaceDN w:val="0"/>
        <w:adjustRightInd w:val="0"/>
        <w:spacing w:before="120" w:after="120" w:line="240" w:lineRule="auto"/>
        <w:ind w:firstLine="426"/>
        <w:jc w:val="both"/>
        <w:rPr>
          <w:rFonts w:ascii="Candara" w:hAnsi="Candara"/>
          <w:sz w:val="24"/>
          <w:szCs w:val="24"/>
        </w:rPr>
      </w:pPr>
    </w:p>
    <w:p w14:paraId="26463389" w14:textId="77777777" w:rsidR="0011731A" w:rsidRPr="00AD6298" w:rsidRDefault="0011731A"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Horario general</w:t>
      </w:r>
    </w:p>
    <w:p w14:paraId="6E33C324" w14:textId="77777777" w:rsidR="0011731A" w:rsidRPr="00AD6298" w:rsidRDefault="0011731A" w:rsidP="006A3057">
      <w:pPr>
        <w:autoSpaceDE w:val="0"/>
        <w:autoSpaceDN w:val="0"/>
        <w:adjustRightInd w:val="0"/>
        <w:spacing w:before="120" w:after="120" w:line="240" w:lineRule="auto"/>
        <w:ind w:firstLine="426"/>
        <w:jc w:val="both"/>
        <w:rPr>
          <w:rFonts w:ascii="Candara" w:eastAsia="Candara" w:hAnsi="Candara" w:cs="Candara"/>
          <w:sz w:val="24"/>
          <w:szCs w:val="24"/>
        </w:rPr>
      </w:pPr>
      <w:r w:rsidRPr="00AD6298">
        <w:rPr>
          <w:rFonts w:ascii="Candara" w:eastAsia="Candara" w:hAnsi="Candara" w:cs="Candara"/>
          <w:sz w:val="24"/>
          <w:szCs w:val="24"/>
        </w:rPr>
        <w:t>Para el presente curso escolar las actividades lectivas se realizarán en jornada de mañana en todos los niveles.</w:t>
      </w:r>
    </w:p>
    <w:p w14:paraId="52D23B01" w14:textId="77777777" w:rsidR="004E0BA2" w:rsidRPr="00AD6298" w:rsidRDefault="004E0BA2" w:rsidP="006A3057">
      <w:pPr>
        <w:autoSpaceDE w:val="0"/>
        <w:autoSpaceDN w:val="0"/>
        <w:adjustRightInd w:val="0"/>
        <w:spacing w:before="120" w:after="120" w:line="240" w:lineRule="auto"/>
        <w:ind w:firstLine="426"/>
        <w:jc w:val="both"/>
        <w:rPr>
          <w:rFonts w:ascii="Candara" w:eastAsia="Candara" w:hAnsi="Candara" w:cs="Candara"/>
          <w:sz w:val="24"/>
          <w:szCs w:val="24"/>
        </w:rPr>
      </w:pPr>
      <w:r w:rsidRPr="00AD6298">
        <w:rPr>
          <w:rFonts w:ascii="Candara" w:eastAsia="Candara" w:hAnsi="Candara" w:cs="Candara"/>
          <w:sz w:val="24"/>
          <w:szCs w:val="24"/>
        </w:rPr>
        <w:tab/>
        <w:t>Ed. Infantil: 9:00 a 14:00</w:t>
      </w:r>
    </w:p>
    <w:p w14:paraId="662E8A2D" w14:textId="77777777" w:rsidR="004E0BA2" w:rsidRPr="00AD6298" w:rsidRDefault="004E0BA2" w:rsidP="006A3057">
      <w:pPr>
        <w:autoSpaceDE w:val="0"/>
        <w:autoSpaceDN w:val="0"/>
        <w:adjustRightInd w:val="0"/>
        <w:spacing w:before="120" w:after="120" w:line="240" w:lineRule="auto"/>
        <w:ind w:firstLine="426"/>
        <w:jc w:val="both"/>
        <w:rPr>
          <w:rFonts w:ascii="Candara" w:eastAsia="Candara" w:hAnsi="Candara" w:cs="Candara"/>
          <w:sz w:val="24"/>
          <w:szCs w:val="24"/>
        </w:rPr>
      </w:pPr>
      <w:r w:rsidRPr="00AD6298">
        <w:rPr>
          <w:rFonts w:ascii="Candara" w:eastAsia="Candara" w:hAnsi="Candara" w:cs="Candara"/>
          <w:sz w:val="24"/>
          <w:szCs w:val="24"/>
        </w:rPr>
        <w:tab/>
        <w:t>Ed Primaria: 9:10 a 14:1</w:t>
      </w:r>
      <w:r w:rsidR="00622DB3" w:rsidRPr="00AD6298">
        <w:rPr>
          <w:rFonts w:ascii="Candara" w:eastAsia="Candara" w:hAnsi="Candara" w:cs="Candara"/>
          <w:sz w:val="24"/>
          <w:szCs w:val="24"/>
        </w:rPr>
        <w:t>0</w:t>
      </w:r>
    </w:p>
    <w:p w14:paraId="2277C102" w14:textId="77777777" w:rsidR="004E0BA2" w:rsidRPr="00AD6298" w:rsidRDefault="004E0BA2" w:rsidP="006A3057">
      <w:pPr>
        <w:autoSpaceDE w:val="0"/>
        <w:autoSpaceDN w:val="0"/>
        <w:adjustRightInd w:val="0"/>
        <w:spacing w:before="120" w:after="120" w:line="240" w:lineRule="auto"/>
        <w:ind w:firstLine="426"/>
        <w:jc w:val="both"/>
        <w:rPr>
          <w:rFonts w:ascii="Candara" w:eastAsia="Candara" w:hAnsi="Candara" w:cs="Candara"/>
          <w:b/>
          <w:sz w:val="24"/>
          <w:szCs w:val="24"/>
        </w:rPr>
      </w:pPr>
      <w:r w:rsidRPr="00AD6298">
        <w:rPr>
          <w:rFonts w:ascii="Candara" w:eastAsia="Candara" w:hAnsi="Candara" w:cs="Candara"/>
          <w:sz w:val="24"/>
          <w:szCs w:val="24"/>
        </w:rPr>
        <w:tab/>
        <w:t>ESO: 8:15 a 14:15</w:t>
      </w:r>
    </w:p>
    <w:p w14:paraId="67342957" w14:textId="77777777" w:rsidR="005A5BF5" w:rsidRPr="00AD6298" w:rsidRDefault="005A5BF5" w:rsidP="006A3057">
      <w:pPr>
        <w:autoSpaceDE w:val="0"/>
        <w:autoSpaceDN w:val="0"/>
        <w:adjustRightInd w:val="0"/>
        <w:spacing w:before="120" w:after="120" w:line="240" w:lineRule="auto"/>
        <w:ind w:firstLine="426"/>
        <w:jc w:val="both"/>
        <w:rPr>
          <w:rFonts w:ascii="Candara" w:hAnsi="Candara"/>
          <w:sz w:val="24"/>
          <w:szCs w:val="24"/>
        </w:rPr>
      </w:pPr>
    </w:p>
    <w:p w14:paraId="5722D09C" w14:textId="14696157" w:rsidR="00633D22" w:rsidRPr="00AD6298" w:rsidRDefault="004E0BA2">
      <w:pPr>
        <w:pStyle w:val="Ttulo2"/>
        <w:numPr>
          <w:ilvl w:val="1"/>
          <w:numId w:val="14"/>
        </w:numPr>
      </w:pPr>
      <w:bookmarkStart w:id="9" w:name="_Toc211342208"/>
      <w:r w:rsidRPr="00AD6298">
        <w:t>ORGANIZACIÓN Y FUNCIONAMIENTO DE LOS SERVICIOS COMPLEMENTARIOS</w:t>
      </w:r>
      <w:bookmarkEnd w:id="9"/>
      <w:r w:rsidR="00470732" w:rsidRPr="00AD6298">
        <w:fldChar w:fldCharType="begin"/>
      </w:r>
      <w:r w:rsidR="00EF2111" w:rsidRPr="00AD6298">
        <w:instrText xml:space="preserve"> XE "</w:instrText>
      </w:r>
      <w:r w:rsidR="00AA1514" w:rsidRPr="00AD6298">
        <w:instrText>2.5. O</w:instrText>
      </w:r>
      <w:r w:rsidR="00EF2111" w:rsidRPr="00AD6298">
        <w:instrText xml:space="preserve">RGANIZACIÓN Y FUNCIONAMIENTO DE LOS SERVICIOS COMPLEMENTARIOS" </w:instrText>
      </w:r>
      <w:r w:rsidR="00470732" w:rsidRPr="00AD6298">
        <w:fldChar w:fldCharType="end"/>
      </w:r>
    </w:p>
    <w:p w14:paraId="29292E77" w14:textId="77777777" w:rsidR="005A5BF5" w:rsidRPr="00AD6298" w:rsidRDefault="005A5BF5"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Actividades Formativas Complementarias</w:t>
      </w:r>
    </w:p>
    <w:p w14:paraId="2BE85C14" w14:textId="77777777" w:rsidR="005A5BF5" w:rsidRPr="00AD6298" w:rsidRDefault="005A5BF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t>Sostenidas con fondos públicos son de carácter gratuito y no lectivo. Se ofertan al alumnado de infantil y primaria. Tendrán lugar de lunes a jueves de 16:00 a 18:00.</w:t>
      </w:r>
    </w:p>
    <w:p w14:paraId="0C2144BC" w14:textId="49C34816" w:rsidR="005A5BF5" w:rsidRPr="00AD6298" w:rsidRDefault="005A5BF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t xml:space="preserve">Este curso se ofertarán las actividades de </w:t>
      </w:r>
      <w:r w:rsidR="0014702C" w:rsidRPr="00AD6298">
        <w:rPr>
          <w:rFonts w:ascii="Candara" w:hAnsi="Candara"/>
          <w:sz w:val="24"/>
          <w:szCs w:val="24"/>
        </w:rPr>
        <w:t>Plástica</w:t>
      </w:r>
      <w:r w:rsidRPr="00AD6298">
        <w:rPr>
          <w:rFonts w:ascii="Candara" w:hAnsi="Candara"/>
          <w:sz w:val="24"/>
          <w:szCs w:val="24"/>
        </w:rPr>
        <w:t xml:space="preserve"> y Teatro.</w:t>
      </w:r>
    </w:p>
    <w:p w14:paraId="73568F20" w14:textId="77777777" w:rsidR="005A5BF5" w:rsidRPr="00AD6298" w:rsidRDefault="005A5BF5"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Comedor</w:t>
      </w:r>
    </w:p>
    <w:p w14:paraId="5ABDAC9E" w14:textId="77777777" w:rsidR="007C309C" w:rsidRPr="00AD6298" w:rsidRDefault="005A5BF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t xml:space="preserve">De carácter voluntario y privado, lo gestiona el propio centro. Se ha contratado </w:t>
      </w:r>
      <w:r w:rsidR="003257C1" w:rsidRPr="00AD6298">
        <w:rPr>
          <w:rFonts w:ascii="Candara" w:hAnsi="Candara"/>
          <w:sz w:val="24"/>
          <w:szCs w:val="24"/>
        </w:rPr>
        <w:t>un catering</w:t>
      </w:r>
      <w:r w:rsidRPr="00AD6298">
        <w:rPr>
          <w:rFonts w:ascii="Candara" w:hAnsi="Candara"/>
          <w:sz w:val="24"/>
          <w:szCs w:val="24"/>
        </w:rPr>
        <w:t xml:space="preserve"> para dar el servicio. </w:t>
      </w:r>
      <w:r w:rsidR="007C309C" w:rsidRPr="00AD6298">
        <w:rPr>
          <w:rFonts w:ascii="Candara" w:hAnsi="Candara"/>
          <w:sz w:val="24"/>
          <w:szCs w:val="24"/>
        </w:rPr>
        <w:t>Este servicio funciona todos los días lectivos (menos el día del centro) desde las 14:00 hasta las 15:30.</w:t>
      </w:r>
    </w:p>
    <w:p w14:paraId="39941C1D" w14:textId="16C353B2" w:rsidR="006A3057" w:rsidRPr="00AD6298" w:rsidRDefault="005A5BF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El comedor también es un espacio educativo, gestionado por el propio cuerpo docente y PAS</w:t>
      </w:r>
      <w:r w:rsidR="007C309C" w:rsidRPr="00AD6298">
        <w:rPr>
          <w:rFonts w:ascii="Candara" w:hAnsi="Candara"/>
          <w:sz w:val="24"/>
          <w:szCs w:val="24"/>
        </w:rPr>
        <w:t xml:space="preserve"> del centro. El catering trabaja en conjunto con la</w:t>
      </w:r>
      <w:r w:rsidR="0014702C" w:rsidRPr="00AD6298">
        <w:rPr>
          <w:rFonts w:ascii="Candara" w:hAnsi="Candara"/>
          <w:sz w:val="24"/>
          <w:szCs w:val="24"/>
        </w:rPr>
        <w:t xml:space="preserve">s personas </w:t>
      </w:r>
      <w:r w:rsidR="00691592" w:rsidRPr="00AD6298">
        <w:rPr>
          <w:rFonts w:ascii="Candara" w:hAnsi="Candara"/>
          <w:sz w:val="24"/>
          <w:szCs w:val="24"/>
        </w:rPr>
        <w:t xml:space="preserve">responsables </w:t>
      </w:r>
      <w:r w:rsidR="00691592" w:rsidRPr="00AD6298">
        <w:rPr>
          <w:rFonts w:ascii="Candara" w:hAnsi="Candara"/>
          <w:sz w:val="24"/>
          <w:szCs w:val="24"/>
        </w:rPr>
        <w:lastRenderedPageBreak/>
        <w:t>del</w:t>
      </w:r>
      <w:r w:rsidR="007C309C" w:rsidRPr="00AD6298">
        <w:rPr>
          <w:rFonts w:ascii="Candara" w:hAnsi="Candara"/>
          <w:sz w:val="24"/>
          <w:szCs w:val="24"/>
        </w:rPr>
        <w:t xml:space="preserve"> centro para elaborar los menús y organizar actividades en relación con los hábitos alimenticios y de actividad corporal.</w:t>
      </w:r>
    </w:p>
    <w:p w14:paraId="020761E6" w14:textId="77777777" w:rsidR="007C309C" w:rsidRPr="00AD6298" w:rsidRDefault="007C309C"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Aula matinal</w:t>
      </w:r>
    </w:p>
    <w:p w14:paraId="70437477" w14:textId="2E897DBE" w:rsidR="007C309C" w:rsidRPr="00AD6298" w:rsidRDefault="007C309C"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b/>
        <w:t xml:space="preserve">De carácter voluntario y privado, ofrece la posibilidad a las familias que lo necesiten de acudir al centro desde las 7:30 hasta </w:t>
      </w:r>
      <w:r w:rsidR="00C177C1" w:rsidRPr="00AD6298">
        <w:rPr>
          <w:rFonts w:ascii="Candara" w:hAnsi="Candara"/>
          <w:sz w:val="24"/>
          <w:szCs w:val="24"/>
        </w:rPr>
        <w:t>el comienzo de</w:t>
      </w:r>
      <w:r w:rsidRPr="00AD6298">
        <w:rPr>
          <w:rFonts w:ascii="Candara" w:hAnsi="Candara"/>
          <w:sz w:val="24"/>
          <w:szCs w:val="24"/>
        </w:rPr>
        <w:t xml:space="preserve"> las clases. Pueden utilizar este servicio cualquier alumno o alumna de cualquier edad. Está gestionado por el centro y desarrollado por el personal docente.</w:t>
      </w:r>
    </w:p>
    <w:p w14:paraId="66D7F71C" w14:textId="16798D8C" w:rsidR="007C309C" w:rsidRPr="00AD6298" w:rsidRDefault="00622DB3">
      <w:pPr>
        <w:pStyle w:val="Ttulo1"/>
        <w:numPr>
          <w:ilvl w:val="0"/>
          <w:numId w:val="14"/>
        </w:numPr>
      </w:pPr>
      <w:bookmarkStart w:id="10" w:name="_Toc211342209"/>
      <w:r w:rsidRPr="00AD6298">
        <w:t>Á</w:t>
      </w:r>
      <w:r w:rsidR="007C309C" w:rsidRPr="00AD6298">
        <w:t>MBITO PEDAGÓGICO</w:t>
      </w:r>
      <w:bookmarkEnd w:id="10"/>
      <w:r w:rsidR="00470732" w:rsidRPr="00AD6298">
        <w:fldChar w:fldCharType="begin"/>
      </w:r>
      <w:r w:rsidR="00EF2111" w:rsidRPr="00AD6298">
        <w:instrText xml:space="preserve"> XE "</w:instrText>
      </w:r>
      <w:r w:rsidR="00AA1514" w:rsidRPr="00AD6298">
        <w:instrText>3. Á</w:instrText>
      </w:r>
      <w:r w:rsidR="00EF2111" w:rsidRPr="00AD6298">
        <w:instrText xml:space="preserve">MBITO PEDAGÓGICO" </w:instrText>
      </w:r>
      <w:r w:rsidR="00470732" w:rsidRPr="00AD6298">
        <w:fldChar w:fldCharType="end"/>
      </w:r>
    </w:p>
    <w:p w14:paraId="764DDD95" w14:textId="40DFEE70" w:rsidR="007C309C" w:rsidRPr="00AD6298" w:rsidRDefault="007C309C">
      <w:pPr>
        <w:pStyle w:val="Ttulo2"/>
        <w:numPr>
          <w:ilvl w:val="1"/>
          <w:numId w:val="14"/>
        </w:numPr>
      </w:pPr>
      <w:bookmarkStart w:id="11" w:name="_Toc211342210"/>
      <w:r w:rsidRPr="00AD6298">
        <w:t>PROPUESTAS DE MEJORA</w:t>
      </w:r>
      <w:bookmarkEnd w:id="11"/>
      <w:r w:rsidR="00470732" w:rsidRPr="00AD6298">
        <w:fldChar w:fldCharType="begin"/>
      </w:r>
      <w:r w:rsidR="00EF2111" w:rsidRPr="00AD6298">
        <w:instrText xml:space="preserve"> XE "</w:instrText>
      </w:r>
      <w:r w:rsidR="00AA1514" w:rsidRPr="00AD6298">
        <w:instrText>3.1. P</w:instrText>
      </w:r>
      <w:r w:rsidR="00EF2111" w:rsidRPr="00AD6298">
        <w:instrText xml:space="preserve">ROPUESTAS DE MEJORA" </w:instrText>
      </w:r>
      <w:r w:rsidR="00470732" w:rsidRPr="00AD6298">
        <w:fldChar w:fldCharType="end"/>
      </w:r>
    </w:p>
    <w:p w14:paraId="243A82CF" w14:textId="77777777" w:rsidR="00CB201C" w:rsidRPr="00AD6298" w:rsidRDefault="00CB201C" w:rsidP="006A3057">
      <w:pPr>
        <w:spacing w:before="120" w:after="120" w:line="240" w:lineRule="auto"/>
        <w:ind w:right="45" w:firstLine="426"/>
        <w:jc w:val="both"/>
        <w:rPr>
          <w:rFonts w:ascii="Candara" w:hAnsi="Candara"/>
          <w:sz w:val="24"/>
          <w:szCs w:val="24"/>
        </w:rPr>
      </w:pPr>
      <w:r w:rsidRPr="00AD6298">
        <w:rPr>
          <w:rFonts w:ascii="Candara" w:hAnsi="Candara"/>
          <w:sz w:val="24"/>
          <w:szCs w:val="24"/>
        </w:rPr>
        <w:t xml:space="preserve">En el claustro inicial se recogieron, teniendo como base la memoria fin de curso las siguientes propuestas. </w:t>
      </w:r>
    </w:p>
    <w:p w14:paraId="7994BC63" w14:textId="461C9FF9" w:rsidR="00691592" w:rsidRDefault="00691592" w:rsidP="00691592">
      <w:pPr>
        <w:jc w:val="both"/>
        <w:rPr>
          <w:rFonts w:ascii="Times New Roman" w:eastAsia="Times New Roman" w:hAnsi="Times New Roman" w:cs="Times New Roman"/>
          <w:b/>
          <w:sz w:val="24"/>
          <w:szCs w:val="24"/>
        </w:rPr>
      </w:pPr>
    </w:p>
    <w:p w14:paraId="3A0B804F" w14:textId="268CD88E"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1</w:t>
      </w:r>
      <w:r w:rsidRPr="00691592">
        <w:rPr>
          <w:rFonts w:ascii="Candara" w:eastAsia="Times New Roman" w:hAnsi="Candara" w:cs="Times New Roman"/>
          <w:bCs/>
        </w:rPr>
        <w:t>. Aprobación del calendario escolar.</w:t>
      </w:r>
    </w:p>
    <w:p w14:paraId="23CA55D2" w14:textId="6CED197F" w:rsidR="00691592" w:rsidRPr="00691592" w:rsidRDefault="00691592" w:rsidP="00691592">
      <w:pPr>
        <w:rPr>
          <w:rFonts w:ascii="Candara" w:hAnsi="Candara"/>
          <w:bCs/>
        </w:rPr>
      </w:pPr>
      <w:r>
        <w:rPr>
          <w:rFonts w:ascii="Candara" w:hAnsi="Candara"/>
          <w:bCs/>
        </w:rPr>
        <w:t>2</w:t>
      </w:r>
      <w:r w:rsidRPr="00691592">
        <w:rPr>
          <w:rFonts w:ascii="Candara" w:hAnsi="Candara"/>
          <w:bCs/>
        </w:rPr>
        <w:t>. Proyecto educativo.</w:t>
      </w:r>
    </w:p>
    <w:p w14:paraId="48C719E1" w14:textId="6B5194FA"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3</w:t>
      </w:r>
      <w:r w:rsidRPr="00691592">
        <w:rPr>
          <w:rFonts w:ascii="Candara" w:eastAsia="Times New Roman" w:hAnsi="Candara" w:cs="Times New Roman"/>
          <w:bCs/>
        </w:rPr>
        <w:t>. Buenas prácticas profesionales.</w:t>
      </w:r>
    </w:p>
    <w:p w14:paraId="15FA4CBC" w14:textId="60D76419"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4</w:t>
      </w:r>
      <w:r w:rsidRPr="00691592">
        <w:rPr>
          <w:rFonts w:ascii="Candara" w:eastAsia="Times New Roman" w:hAnsi="Candara" w:cs="Times New Roman"/>
          <w:bCs/>
        </w:rPr>
        <w:t>. Registro de ausencias y convivencia.</w:t>
      </w:r>
    </w:p>
    <w:p w14:paraId="094EFC89" w14:textId="13B868E1"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5</w:t>
      </w:r>
      <w:r w:rsidRPr="00691592">
        <w:rPr>
          <w:rFonts w:ascii="Candara" w:eastAsia="Times New Roman" w:hAnsi="Candara" w:cs="Times New Roman"/>
          <w:bCs/>
        </w:rPr>
        <w:t>. Uso de dispositivos en el centro.</w:t>
      </w:r>
    </w:p>
    <w:p w14:paraId="5AE2556A" w14:textId="1928E25A"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6</w:t>
      </w:r>
      <w:r w:rsidRPr="00691592">
        <w:rPr>
          <w:rFonts w:ascii="Candara" w:eastAsia="Times New Roman" w:hAnsi="Candara" w:cs="Times New Roman"/>
          <w:bCs/>
        </w:rPr>
        <w:t xml:space="preserve">. Aprobación o no de la </w:t>
      </w:r>
      <w:proofErr w:type="spellStart"/>
      <w:r w:rsidRPr="00691592">
        <w:rPr>
          <w:rFonts w:ascii="Candara" w:eastAsia="Times New Roman" w:hAnsi="Candara" w:cs="Times New Roman"/>
          <w:bCs/>
        </w:rPr>
        <w:t>codocencia</w:t>
      </w:r>
      <w:proofErr w:type="spellEnd"/>
      <w:r w:rsidRPr="00691592">
        <w:rPr>
          <w:rFonts w:ascii="Candara" w:eastAsia="Times New Roman" w:hAnsi="Candara" w:cs="Times New Roman"/>
          <w:bCs/>
        </w:rPr>
        <w:t xml:space="preserve"> en ESO.</w:t>
      </w:r>
    </w:p>
    <w:p w14:paraId="4BD9386C" w14:textId="655F6382"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7</w:t>
      </w:r>
      <w:r w:rsidRPr="00691592">
        <w:rPr>
          <w:rFonts w:ascii="Candara" w:eastAsia="Times New Roman" w:hAnsi="Candara" w:cs="Times New Roman"/>
          <w:bCs/>
        </w:rPr>
        <w:t>. Organización y calendario de excursiones.</w:t>
      </w:r>
    </w:p>
    <w:p w14:paraId="781A64B6" w14:textId="24ACCB3C"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8</w:t>
      </w:r>
      <w:r w:rsidRPr="00691592">
        <w:rPr>
          <w:rFonts w:ascii="Candara" w:eastAsia="Times New Roman" w:hAnsi="Candara" w:cs="Times New Roman"/>
          <w:bCs/>
        </w:rPr>
        <w:t>. Ausencias del profesorado.</w:t>
      </w:r>
    </w:p>
    <w:p w14:paraId="5A96799E" w14:textId="27955046" w:rsidR="00691592" w:rsidRPr="00691592" w:rsidRDefault="00691592" w:rsidP="00691592">
      <w:pPr>
        <w:jc w:val="both"/>
        <w:rPr>
          <w:rFonts w:ascii="Candara" w:eastAsia="Times New Roman" w:hAnsi="Candara" w:cs="Times New Roman"/>
          <w:bCs/>
        </w:rPr>
      </w:pPr>
      <w:r>
        <w:rPr>
          <w:rFonts w:ascii="Candara" w:eastAsia="Times New Roman" w:hAnsi="Candara" w:cs="Times New Roman"/>
          <w:bCs/>
        </w:rPr>
        <w:t>9</w:t>
      </w:r>
      <w:r w:rsidRPr="00691592">
        <w:rPr>
          <w:rFonts w:ascii="Candara" w:eastAsia="Times New Roman" w:hAnsi="Candara" w:cs="Times New Roman"/>
          <w:bCs/>
        </w:rPr>
        <w:t>. Gestión de los recreos.</w:t>
      </w:r>
    </w:p>
    <w:p w14:paraId="2B4795AA" w14:textId="69772E5C"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0</w:t>
      </w:r>
      <w:r w:rsidRPr="00691592">
        <w:rPr>
          <w:rFonts w:ascii="Candara" w:eastAsia="Times New Roman" w:hAnsi="Candara" w:cs="Times New Roman"/>
          <w:bCs/>
        </w:rPr>
        <w:t>. Aprobación o no de solicitud de alumnado de prácticum.</w:t>
      </w:r>
    </w:p>
    <w:p w14:paraId="2618F450" w14:textId="09DD5EB5"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1</w:t>
      </w:r>
      <w:r w:rsidRPr="00691592">
        <w:rPr>
          <w:rFonts w:ascii="Candara" w:eastAsia="Times New Roman" w:hAnsi="Candara" w:cs="Times New Roman"/>
          <w:bCs/>
        </w:rPr>
        <w:t>. Modificaciones en el ROF y aprobación.</w:t>
      </w:r>
    </w:p>
    <w:p w14:paraId="343E2B86" w14:textId="323C30C9"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2</w:t>
      </w:r>
      <w:r w:rsidRPr="00691592">
        <w:rPr>
          <w:rFonts w:ascii="Candara" w:eastAsia="Times New Roman" w:hAnsi="Candara" w:cs="Times New Roman"/>
          <w:bCs/>
        </w:rPr>
        <w:t>. Evaluaciones iniciales y programaciones.</w:t>
      </w:r>
    </w:p>
    <w:p w14:paraId="7C317A73" w14:textId="0ADB76A4"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3</w:t>
      </w:r>
      <w:r w:rsidRPr="00691592">
        <w:rPr>
          <w:rFonts w:ascii="Candara" w:eastAsia="Times New Roman" w:hAnsi="Candara" w:cs="Times New Roman"/>
          <w:bCs/>
        </w:rPr>
        <w:t>. Reuniones de departamento: planes de refuerzo y recuperación, actas. CCP</w:t>
      </w:r>
    </w:p>
    <w:p w14:paraId="731E6434" w14:textId="1796EFFE"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4</w:t>
      </w:r>
      <w:r w:rsidRPr="00691592">
        <w:rPr>
          <w:rFonts w:ascii="Candara" w:eastAsia="Times New Roman" w:hAnsi="Candara" w:cs="Times New Roman"/>
          <w:bCs/>
        </w:rPr>
        <w:t xml:space="preserve">. Atención </w:t>
      </w:r>
      <w:proofErr w:type="spellStart"/>
      <w:r w:rsidRPr="00691592">
        <w:rPr>
          <w:rFonts w:ascii="Candara" w:eastAsia="Times New Roman" w:hAnsi="Candara" w:cs="Times New Roman"/>
          <w:bCs/>
        </w:rPr>
        <w:t>ACNEAEs</w:t>
      </w:r>
      <w:proofErr w:type="spellEnd"/>
      <w:r w:rsidRPr="00691592">
        <w:rPr>
          <w:rFonts w:ascii="Candara" w:eastAsia="Times New Roman" w:hAnsi="Candara" w:cs="Times New Roman"/>
          <w:bCs/>
        </w:rPr>
        <w:t>.</w:t>
      </w:r>
    </w:p>
    <w:p w14:paraId="6CEC389E" w14:textId="4BBA6753"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5</w:t>
      </w:r>
      <w:r w:rsidRPr="00691592">
        <w:rPr>
          <w:rFonts w:ascii="Candara" w:eastAsia="Times New Roman" w:hAnsi="Candara" w:cs="Times New Roman"/>
          <w:bCs/>
        </w:rPr>
        <w:t>. Horarios de tutorías.</w:t>
      </w:r>
    </w:p>
    <w:p w14:paraId="0A091AE5" w14:textId="22395374" w:rsidR="00691592" w:rsidRPr="00691592" w:rsidRDefault="00691592" w:rsidP="00691592">
      <w:pPr>
        <w:jc w:val="both"/>
        <w:rPr>
          <w:rFonts w:ascii="Candara" w:eastAsia="Times New Roman" w:hAnsi="Candara" w:cs="Times New Roman"/>
          <w:bCs/>
        </w:rPr>
      </w:pPr>
      <w:r w:rsidRPr="00691592">
        <w:rPr>
          <w:rFonts w:ascii="Candara" w:eastAsia="Times New Roman" w:hAnsi="Candara" w:cs="Times New Roman"/>
          <w:bCs/>
        </w:rPr>
        <w:t>1</w:t>
      </w:r>
      <w:r>
        <w:rPr>
          <w:rFonts w:ascii="Candara" w:eastAsia="Times New Roman" w:hAnsi="Candara" w:cs="Times New Roman"/>
          <w:bCs/>
        </w:rPr>
        <w:t>6</w:t>
      </w:r>
      <w:r w:rsidRPr="00691592">
        <w:rPr>
          <w:rFonts w:ascii="Candara" w:eastAsia="Times New Roman" w:hAnsi="Candara" w:cs="Times New Roman"/>
          <w:bCs/>
        </w:rPr>
        <w:t>. Colocación de aulas.</w:t>
      </w:r>
    </w:p>
    <w:p w14:paraId="503DFEE6" w14:textId="3DBBBB78" w:rsidR="007C309C" w:rsidRPr="00AD6298" w:rsidRDefault="00B403AA">
      <w:pPr>
        <w:pStyle w:val="Ttulo2"/>
        <w:numPr>
          <w:ilvl w:val="1"/>
          <w:numId w:val="14"/>
        </w:numPr>
      </w:pPr>
      <w:bookmarkStart w:id="12" w:name="_Toc211342211"/>
      <w:r w:rsidRPr="00AD6298">
        <w:lastRenderedPageBreak/>
        <w:t>HORARIOS Y DE TUTORÍAS</w:t>
      </w:r>
      <w:bookmarkEnd w:id="12"/>
      <w:r w:rsidR="00470732" w:rsidRPr="00AD6298">
        <w:fldChar w:fldCharType="begin"/>
      </w:r>
      <w:r w:rsidR="00EF2111" w:rsidRPr="00AD6298">
        <w:instrText xml:space="preserve"> XE "</w:instrText>
      </w:r>
      <w:r w:rsidR="00AA1514" w:rsidRPr="00AD6298">
        <w:instrText>3.2. H</w:instrText>
      </w:r>
      <w:r w:rsidR="00EF2111" w:rsidRPr="00AD6298">
        <w:instrText xml:space="preserve">ORARIOS Y DE TUTORÍAS" </w:instrText>
      </w:r>
      <w:r w:rsidR="00470732" w:rsidRPr="00AD6298">
        <w:fldChar w:fldCharType="end"/>
      </w:r>
    </w:p>
    <w:p w14:paraId="4C590343" w14:textId="77777777" w:rsidR="00D25174" w:rsidRPr="00AD6298" w:rsidRDefault="00D25174"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Horarios</w:t>
      </w:r>
    </w:p>
    <w:p w14:paraId="0DDF08F8" w14:textId="77777777" w:rsidR="00B403AA" w:rsidRPr="00AD6298" w:rsidRDefault="0059378C"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Los horarios del alumnado se han</w:t>
      </w:r>
      <w:r w:rsidR="00B403AA" w:rsidRPr="00AD6298">
        <w:rPr>
          <w:rFonts w:ascii="Candara" w:hAnsi="Candara"/>
          <w:sz w:val="24"/>
          <w:szCs w:val="24"/>
        </w:rPr>
        <w:t xml:space="preserve"> establecido teniendo en cuenta la normativa al respecto:</w:t>
      </w:r>
    </w:p>
    <w:p w14:paraId="4067CD96" w14:textId="77777777" w:rsidR="00410EEC" w:rsidRPr="00AD6298" w:rsidRDefault="00410EEC">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Decreto 98/2022, de 20 de julio.</w:t>
      </w:r>
    </w:p>
    <w:p w14:paraId="6946D5DF" w14:textId="77777777" w:rsidR="00B403AA" w:rsidRPr="00AD6298" w:rsidRDefault="00B403A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sz w:val="24"/>
          <w:szCs w:val="24"/>
        </w:rPr>
        <w:t>Decreto 10</w:t>
      </w:r>
      <w:r w:rsidR="00410EEC" w:rsidRPr="00AD6298">
        <w:rPr>
          <w:sz w:val="24"/>
          <w:szCs w:val="24"/>
        </w:rPr>
        <w:t>7</w:t>
      </w:r>
      <w:r w:rsidRPr="00AD6298">
        <w:rPr>
          <w:sz w:val="24"/>
          <w:szCs w:val="24"/>
        </w:rPr>
        <w:t>/20</w:t>
      </w:r>
      <w:r w:rsidR="00410EEC" w:rsidRPr="00AD6298">
        <w:rPr>
          <w:sz w:val="24"/>
          <w:szCs w:val="24"/>
        </w:rPr>
        <w:t>22,</w:t>
      </w:r>
      <w:r w:rsidRPr="00AD6298">
        <w:rPr>
          <w:sz w:val="24"/>
          <w:szCs w:val="24"/>
        </w:rPr>
        <w:t xml:space="preserve"> de </w:t>
      </w:r>
      <w:r w:rsidR="00410EEC" w:rsidRPr="00AD6298">
        <w:rPr>
          <w:sz w:val="24"/>
          <w:szCs w:val="24"/>
        </w:rPr>
        <w:t>28</w:t>
      </w:r>
      <w:r w:rsidRPr="00AD6298">
        <w:rPr>
          <w:sz w:val="24"/>
          <w:szCs w:val="24"/>
        </w:rPr>
        <w:t xml:space="preserve"> de </w:t>
      </w:r>
      <w:r w:rsidR="00410EEC" w:rsidRPr="00AD6298">
        <w:rPr>
          <w:sz w:val="24"/>
          <w:szCs w:val="24"/>
        </w:rPr>
        <w:t>jul</w:t>
      </w:r>
      <w:r w:rsidRPr="00AD6298">
        <w:rPr>
          <w:sz w:val="24"/>
          <w:szCs w:val="24"/>
        </w:rPr>
        <w:t xml:space="preserve">io </w:t>
      </w:r>
    </w:p>
    <w:p w14:paraId="5D87B8CE" w14:textId="77777777" w:rsidR="00B403AA" w:rsidRPr="00AD6298" w:rsidRDefault="00B403A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sz w:val="24"/>
          <w:szCs w:val="24"/>
        </w:rPr>
        <w:t xml:space="preserve">Decreto </w:t>
      </w:r>
      <w:r w:rsidR="00410EEC" w:rsidRPr="00AD6298">
        <w:rPr>
          <w:sz w:val="24"/>
          <w:szCs w:val="24"/>
        </w:rPr>
        <w:t>110/2022, de 22 de agosto.</w:t>
      </w:r>
      <w:r w:rsidRPr="00AD6298">
        <w:rPr>
          <w:sz w:val="24"/>
          <w:szCs w:val="24"/>
        </w:rPr>
        <w:t xml:space="preserve"> </w:t>
      </w:r>
    </w:p>
    <w:p w14:paraId="3AC9AD26" w14:textId="77777777" w:rsidR="00B403AA"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p>
    <w:p w14:paraId="66045D60" w14:textId="77777777" w:rsidR="00B403AA" w:rsidRPr="00AD6298" w:rsidRDefault="00B403AA"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Asignación de tutorías</w:t>
      </w:r>
    </w:p>
    <w:p w14:paraId="507F0C28" w14:textId="77777777" w:rsidR="00D25174"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El primer criterio que tenemos en cuenta a la hora de asignar las tutorías, es que cada docente se encuentre titulado o habilitado para poder optar a la tutoría del nivel que puede ocupar (</w:t>
      </w:r>
      <w:r w:rsidR="00D25174" w:rsidRPr="00AD6298">
        <w:rPr>
          <w:rFonts w:ascii="Candara" w:hAnsi="Candara"/>
          <w:sz w:val="24"/>
          <w:szCs w:val="24"/>
        </w:rPr>
        <w:t>E. Infantil, E. Primaria o ESO).</w:t>
      </w:r>
    </w:p>
    <w:p w14:paraId="35024408" w14:textId="77777777" w:rsidR="00D25174"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A partir de ese momento, se procura que: </w:t>
      </w:r>
    </w:p>
    <w:p w14:paraId="32F8B728" w14:textId="77777777" w:rsidR="00D25174"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Educación Infantil: que </w:t>
      </w:r>
      <w:r w:rsidR="00D25174" w:rsidRPr="00AD6298">
        <w:rPr>
          <w:rFonts w:ascii="Candara" w:hAnsi="Candara"/>
          <w:sz w:val="24"/>
          <w:szCs w:val="24"/>
        </w:rPr>
        <w:t>el maestro o maestra inicie y finalice</w:t>
      </w:r>
      <w:r w:rsidRPr="00AD6298">
        <w:rPr>
          <w:rFonts w:ascii="Candara" w:hAnsi="Candara"/>
          <w:sz w:val="24"/>
          <w:szCs w:val="24"/>
        </w:rPr>
        <w:t xml:space="preserve"> la etapa</w:t>
      </w:r>
      <w:r w:rsidR="00D25174" w:rsidRPr="00AD6298">
        <w:rPr>
          <w:rFonts w:ascii="Candara" w:hAnsi="Candara"/>
          <w:sz w:val="24"/>
          <w:szCs w:val="24"/>
        </w:rPr>
        <w:t xml:space="preserve"> con el mismo grupo.</w:t>
      </w:r>
    </w:p>
    <w:p w14:paraId="0A97419E" w14:textId="77777777" w:rsidR="00D25174"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Educación Primaria: </w:t>
      </w:r>
      <w:r w:rsidR="00D25174" w:rsidRPr="00AD6298">
        <w:rPr>
          <w:rFonts w:ascii="Candara" w:hAnsi="Candara"/>
          <w:sz w:val="24"/>
          <w:szCs w:val="24"/>
        </w:rPr>
        <w:t xml:space="preserve">mantener al mismo docente </w:t>
      </w:r>
      <w:r w:rsidR="00410EEC" w:rsidRPr="00AD6298">
        <w:rPr>
          <w:rFonts w:ascii="Candara" w:hAnsi="Candara"/>
          <w:sz w:val="24"/>
          <w:szCs w:val="24"/>
        </w:rPr>
        <w:t>en el grupo durante el ciclo, si es posible.</w:t>
      </w:r>
    </w:p>
    <w:p w14:paraId="67BCF3D5" w14:textId="77777777" w:rsidR="00B403AA" w:rsidRPr="00AD6298" w:rsidRDefault="00B403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Educación Secundaria Obligatoria: </w:t>
      </w:r>
      <w:r w:rsidR="00D25174" w:rsidRPr="00AD6298">
        <w:rPr>
          <w:rFonts w:ascii="Candara" w:hAnsi="Candara"/>
          <w:sz w:val="24"/>
          <w:szCs w:val="24"/>
        </w:rPr>
        <w:t xml:space="preserve">Se designan </w:t>
      </w:r>
      <w:r w:rsidR="004A00A5" w:rsidRPr="00AD6298">
        <w:rPr>
          <w:rFonts w:ascii="Candara" w:hAnsi="Candara"/>
          <w:sz w:val="24"/>
          <w:szCs w:val="24"/>
        </w:rPr>
        <w:t xml:space="preserve">a </w:t>
      </w:r>
      <w:r w:rsidR="00D25174" w:rsidRPr="00AD6298">
        <w:rPr>
          <w:rFonts w:ascii="Candara" w:hAnsi="Candara"/>
          <w:sz w:val="24"/>
          <w:szCs w:val="24"/>
        </w:rPr>
        <w:t xml:space="preserve">las </w:t>
      </w:r>
      <w:r w:rsidR="004A00A5" w:rsidRPr="00AD6298">
        <w:rPr>
          <w:rFonts w:ascii="Candara" w:hAnsi="Candara"/>
          <w:sz w:val="24"/>
          <w:szCs w:val="24"/>
        </w:rPr>
        <w:t>y los tutores</w:t>
      </w:r>
      <w:r w:rsidR="00D25174" w:rsidRPr="00AD6298">
        <w:rPr>
          <w:rFonts w:ascii="Candara" w:hAnsi="Candara"/>
          <w:sz w:val="24"/>
          <w:szCs w:val="24"/>
        </w:rPr>
        <w:t xml:space="preserve"> teniendo en cuenta el perfil </w:t>
      </w:r>
      <w:r w:rsidR="004A00A5" w:rsidRPr="00AD6298">
        <w:rPr>
          <w:rFonts w:ascii="Candara" w:hAnsi="Candara"/>
          <w:sz w:val="24"/>
          <w:szCs w:val="24"/>
        </w:rPr>
        <w:t>adecuado para la gestión de cada grupo y por la compatibilidad con su pareja de tutoría (recordemos que en el centro hay dos líneas en la ESO)</w:t>
      </w:r>
    </w:p>
    <w:p w14:paraId="56E31D60" w14:textId="77777777" w:rsidR="00D25174" w:rsidRPr="00AD6298" w:rsidRDefault="00D25174" w:rsidP="006A3057">
      <w:pPr>
        <w:autoSpaceDE w:val="0"/>
        <w:autoSpaceDN w:val="0"/>
        <w:adjustRightInd w:val="0"/>
        <w:spacing w:before="120" w:after="120" w:line="240" w:lineRule="auto"/>
        <w:ind w:firstLine="426"/>
        <w:jc w:val="both"/>
        <w:rPr>
          <w:rFonts w:ascii="Candara" w:hAnsi="Candara"/>
          <w:sz w:val="24"/>
          <w:szCs w:val="24"/>
        </w:rPr>
      </w:pPr>
    </w:p>
    <w:p w14:paraId="61EAD466" w14:textId="3A8C1E54" w:rsidR="00D25174" w:rsidRPr="00AD6298" w:rsidRDefault="00D25174">
      <w:pPr>
        <w:pStyle w:val="Ttulo2"/>
        <w:numPr>
          <w:ilvl w:val="1"/>
          <w:numId w:val="14"/>
        </w:numPr>
      </w:pPr>
      <w:bookmarkStart w:id="13" w:name="_Toc211342212"/>
      <w:r w:rsidRPr="00AD6298">
        <w:t>AGRUPAMIENTO DEL ALUMNADO</w:t>
      </w:r>
      <w:bookmarkEnd w:id="13"/>
      <w:r w:rsidR="00470732" w:rsidRPr="00AD6298">
        <w:fldChar w:fldCharType="begin"/>
      </w:r>
      <w:r w:rsidR="00EF2111" w:rsidRPr="00AD6298">
        <w:instrText xml:space="preserve"> XE "</w:instrText>
      </w:r>
      <w:r w:rsidR="00AA1514" w:rsidRPr="00AD6298">
        <w:instrText>3.3. A</w:instrText>
      </w:r>
      <w:r w:rsidR="00EF2111" w:rsidRPr="00AD6298">
        <w:instrText xml:space="preserve">GRUPAMIENTO DEL ALUMNADO" </w:instrText>
      </w:r>
      <w:r w:rsidR="00470732" w:rsidRPr="00AD6298">
        <w:fldChar w:fldCharType="end"/>
      </w:r>
    </w:p>
    <w:p w14:paraId="0F93F721" w14:textId="77777777" w:rsidR="0041668F" w:rsidRPr="00AD6298" w:rsidRDefault="0041668F"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Criterios generales</w:t>
      </w:r>
    </w:p>
    <w:p w14:paraId="3A7C77EB" w14:textId="77777777" w:rsidR="0041668F" w:rsidRPr="00AD6298" w:rsidRDefault="0041668F">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En los cursos en los que se cuenta con dos unidades se agrupa el alumnado por orden alfabético.</w:t>
      </w:r>
    </w:p>
    <w:p w14:paraId="54113E6C" w14:textId="77777777" w:rsidR="0041668F" w:rsidRPr="00AD6298" w:rsidRDefault="0041668F">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Se atiende a las indicaciones de las juntas de evaluación, del equipo de orientación y el departamento de orientación.</w:t>
      </w:r>
    </w:p>
    <w:p w14:paraId="34949D16" w14:textId="77777777" w:rsidR="0041668F" w:rsidRPr="00AD6298" w:rsidRDefault="0041668F">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Se atiende a las solicitudes de las familias y/o el alumnado.</w:t>
      </w:r>
    </w:p>
    <w:p w14:paraId="445B2564" w14:textId="77777777" w:rsidR="006A3057" w:rsidRPr="00AD6298" w:rsidRDefault="00BA37AA">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Se pretende dar</w:t>
      </w:r>
      <w:r w:rsidR="0041668F" w:rsidRPr="00AD6298">
        <w:rPr>
          <w:rFonts w:ascii="Candara" w:hAnsi="Candara"/>
          <w:sz w:val="24"/>
          <w:szCs w:val="24"/>
        </w:rPr>
        <w:t xml:space="preserve"> la máxi</w:t>
      </w:r>
      <w:r w:rsidRPr="00AD6298">
        <w:rPr>
          <w:rFonts w:ascii="Candara" w:hAnsi="Candara"/>
          <w:sz w:val="24"/>
          <w:szCs w:val="24"/>
        </w:rPr>
        <w:t xml:space="preserve">ma heterogeneidad en cada grupo atendiendo a la diversidad del alumnado (sexo, familiaridad, necesidades educativas, carácter disruptivo, alumnado que permanece un año más en el mismo curso, alumnado inmigrante, grado de madurez, </w:t>
      </w:r>
      <w:proofErr w:type="spellStart"/>
      <w:r w:rsidRPr="00AD6298">
        <w:rPr>
          <w:rFonts w:ascii="Candara" w:hAnsi="Candara"/>
          <w:sz w:val="24"/>
          <w:szCs w:val="24"/>
        </w:rPr>
        <w:t>etc</w:t>
      </w:r>
      <w:proofErr w:type="spellEnd"/>
      <w:r w:rsidRPr="00AD6298">
        <w:rPr>
          <w:rFonts w:ascii="Candara" w:hAnsi="Candara"/>
          <w:sz w:val="24"/>
          <w:szCs w:val="24"/>
        </w:rPr>
        <w:t>…)</w:t>
      </w:r>
    </w:p>
    <w:p w14:paraId="77B64358" w14:textId="77777777" w:rsidR="006A3057" w:rsidRPr="00AD6298" w:rsidRDefault="006A3057">
      <w:pPr>
        <w:rPr>
          <w:rFonts w:ascii="Candara" w:hAnsi="Candara"/>
          <w:sz w:val="24"/>
          <w:szCs w:val="24"/>
        </w:rPr>
      </w:pPr>
      <w:r w:rsidRPr="00AD6298">
        <w:rPr>
          <w:rFonts w:ascii="Candara" w:hAnsi="Candara"/>
          <w:sz w:val="24"/>
          <w:szCs w:val="24"/>
        </w:rPr>
        <w:br w:type="page"/>
      </w:r>
    </w:p>
    <w:p w14:paraId="264274E4" w14:textId="5CA4E5B1" w:rsidR="00BA37AA" w:rsidRPr="00AD6298" w:rsidRDefault="00BA37AA">
      <w:pPr>
        <w:pStyle w:val="Ttulo2"/>
        <w:numPr>
          <w:ilvl w:val="1"/>
          <w:numId w:val="14"/>
        </w:numPr>
      </w:pPr>
      <w:bookmarkStart w:id="14" w:name="_Toc211342213"/>
      <w:r w:rsidRPr="00AD6298">
        <w:lastRenderedPageBreak/>
        <w:t>MEDIDAS PARA GARANTIZAR LA COORDINACIÓN ENTRE CURSOS Y/O ETAPAS.</w:t>
      </w:r>
      <w:bookmarkEnd w:id="14"/>
      <w:r w:rsidR="00470732" w:rsidRPr="00AD6298">
        <w:fldChar w:fldCharType="begin"/>
      </w:r>
      <w:r w:rsidR="00EF2111" w:rsidRPr="00AD6298">
        <w:instrText xml:space="preserve"> XE "</w:instrText>
      </w:r>
      <w:r w:rsidR="00AA1514" w:rsidRPr="00AD6298">
        <w:instrText>3.4. M</w:instrText>
      </w:r>
      <w:r w:rsidR="00EF2111" w:rsidRPr="00AD6298">
        <w:instrText xml:space="preserve">EDIDAS PARA GARANTIZAR LA COORDINACIÓN ENTRE CURSOS Y/O ETAPAS." </w:instrText>
      </w:r>
      <w:r w:rsidR="00470732" w:rsidRPr="00AD6298">
        <w:fldChar w:fldCharType="end"/>
      </w:r>
    </w:p>
    <w:p w14:paraId="18961CF9" w14:textId="77777777" w:rsidR="00BA37AA" w:rsidRPr="00AD6298" w:rsidRDefault="00BA37A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La necesaria coordinación entre todos los docentes del centro, cobra más importancia </w:t>
      </w:r>
      <w:proofErr w:type="gramStart"/>
      <w:r w:rsidRPr="00AD6298">
        <w:rPr>
          <w:rFonts w:ascii="Candara" w:hAnsi="Candara"/>
          <w:sz w:val="24"/>
          <w:szCs w:val="24"/>
        </w:rPr>
        <w:t>si</w:t>
      </w:r>
      <w:proofErr w:type="gramEnd"/>
      <w:r w:rsidRPr="00AD6298">
        <w:rPr>
          <w:rFonts w:ascii="Candara" w:hAnsi="Candara"/>
          <w:sz w:val="24"/>
          <w:szCs w:val="24"/>
        </w:rPr>
        <w:t xml:space="preserve"> además, como es el caso de nuestro centro, se pretende romper las barreras de</w:t>
      </w:r>
      <w:r w:rsidR="004A00A5" w:rsidRPr="00AD6298">
        <w:rPr>
          <w:rFonts w:ascii="Candara" w:hAnsi="Candara"/>
          <w:sz w:val="24"/>
          <w:szCs w:val="24"/>
        </w:rPr>
        <w:t xml:space="preserve"> los cursos y de las etapas para diseñar y desarrollar actuaciones con el aprendizaje dialógico como base.</w:t>
      </w:r>
    </w:p>
    <w:p w14:paraId="51E237E0" w14:textId="77777777" w:rsidR="004A00A5" w:rsidRDefault="004A00A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Las actuaciones </w:t>
      </w:r>
      <w:proofErr w:type="spellStart"/>
      <w:r w:rsidRPr="00AD6298">
        <w:rPr>
          <w:rFonts w:ascii="Candara" w:hAnsi="Candara"/>
          <w:sz w:val="24"/>
          <w:szCs w:val="24"/>
        </w:rPr>
        <w:t>interclase</w:t>
      </w:r>
      <w:proofErr w:type="spellEnd"/>
      <w:r w:rsidRPr="00AD6298">
        <w:rPr>
          <w:rFonts w:ascii="Candara" w:hAnsi="Candara"/>
          <w:sz w:val="24"/>
          <w:szCs w:val="24"/>
        </w:rPr>
        <w:t>, incluso de diferentes etapas, son frecuentes a lo largo del curso y ello está coordinado de la manera que sigue.</w:t>
      </w:r>
    </w:p>
    <w:p w14:paraId="330A6B24" w14:textId="090C9E33" w:rsidR="00691592" w:rsidRPr="00AD6298" w:rsidRDefault="00691592" w:rsidP="00691592">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b/>
          <w:sz w:val="24"/>
          <w:szCs w:val="24"/>
        </w:rPr>
        <w:t xml:space="preserve">Claustro </w:t>
      </w:r>
      <w:r w:rsidR="004F360D">
        <w:rPr>
          <w:rFonts w:ascii="Candara" w:hAnsi="Candara"/>
          <w:b/>
          <w:sz w:val="24"/>
          <w:szCs w:val="24"/>
        </w:rPr>
        <w:t xml:space="preserve">general </w:t>
      </w:r>
      <w:r w:rsidRPr="00AD6298">
        <w:rPr>
          <w:rFonts w:ascii="Candara" w:hAnsi="Candara"/>
          <w:b/>
          <w:sz w:val="24"/>
          <w:szCs w:val="24"/>
        </w:rPr>
        <w:t>de docentes</w:t>
      </w:r>
      <w:r w:rsidRPr="00AD6298">
        <w:rPr>
          <w:rFonts w:ascii="Candara" w:hAnsi="Candara"/>
          <w:sz w:val="24"/>
          <w:szCs w:val="24"/>
        </w:rPr>
        <w:t>: Estos claustros son un excelente espacio para resolver y mejorar nuestra actividad docente ya que se escuchan puntos de vista que se pierden por la vorágine del día a día. Se comunican y evalúan las líneas marcadas por la CCP y tienen una periodicidad mínima trimestral.</w:t>
      </w:r>
    </w:p>
    <w:p w14:paraId="6E8667C9" w14:textId="106359D0" w:rsidR="004A00A5" w:rsidRDefault="004A00A5">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b/>
          <w:sz w:val="24"/>
          <w:szCs w:val="24"/>
        </w:rPr>
        <w:t>CCP:</w:t>
      </w:r>
      <w:r w:rsidRPr="00AD6298">
        <w:rPr>
          <w:rFonts w:ascii="Candara" w:hAnsi="Candara"/>
          <w:sz w:val="24"/>
          <w:szCs w:val="24"/>
        </w:rPr>
        <w:t xml:space="preserve"> Esta comisión está formada, por docentes </w:t>
      </w:r>
      <w:r w:rsidR="00410EEC" w:rsidRPr="00AD6298">
        <w:rPr>
          <w:rFonts w:ascii="Candara" w:hAnsi="Candara"/>
          <w:sz w:val="24"/>
          <w:szCs w:val="24"/>
        </w:rPr>
        <w:t>de los dos ciclos de secundaria</w:t>
      </w:r>
      <w:r w:rsidRPr="00AD6298">
        <w:rPr>
          <w:rFonts w:ascii="Candara" w:hAnsi="Candara"/>
          <w:sz w:val="24"/>
          <w:szCs w:val="24"/>
        </w:rPr>
        <w:t>, además de por el equipo directivo</w:t>
      </w:r>
      <w:r w:rsidR="0059252B" w:rsidRPr="00AD6298">
        <w:rPr>
          <w:rFonts w:ascii="Candara" w:hAnsi="Candara"/>
          <w:sz w:val="24"/>
          <w:szCs w:val="24"/>
        </w:rPr>
        <w:t xml:space="preserve">. </w:t>
      </w:r>
      <w:r w:rsidRPr="00AD6298">
        <w:rPr>
          <w:rFonts w:ascii="Candara" w:hAnsi="Candara"/>
          <w:sz w:val="24"/>
          <w:szCs w:val="24"/>
        </w:rPr>
        <w:t xml:space="preserve">En ella se establecen las líneas estratégicas de las actuaciones de cada trimestre a través de sesiones </w:t>
      </w:r>
      <w:r w:rsidR="004F360D">
        <w:rPr>
          <w:rFonts w:ascii="Candara" w:hAnsi="Candara"/>
          <w:sz w:val="24"/>
          <w:szCs w:val="24"/>
        </w:rPr>
        <w:t>mensuales</w:t>
      </w:r>
      <w:r w:rsidRPr="00AD6298">
        <w:rPr>
          <w:rFonts w:ascii="Candara" w:hAnsi="Candara"/>
          <w:sz w:val="24"/>
          <w:szCs w:val="24"/>
        </w:rPr>
        <w:t xml:space="preserve"> que analizan las distintas informaciones recibidas y diseñan las líneas generales de actuación. Los acuerdos, responsabilidades y programas a seguir tienen su responsable y es publicado al resto de equipo de profesorado y familiares.</w:t>
      </w:r>
      <w:r w:rsidR="00B25775" w:rsidRPr="00AD6298">
        <w:rPr>
          <w:rFonts w:ascii="Candara" w:hAnsi="Candara"/>
          <w:sz w:val="24"/>
          <w:szCs w:val="24"/>
        </w:rPr>
        <w:t xml:space="preserve"> </w:t>
      </w:r>
    </w:p>
    <w:p w14:paraId="35487AF0" w14:textId="6353ABD4" w:rsidR="00B25775" w:rsidRPr="004F360D" w:rsidRDefault="004F360D" w:rsidP="00607E97">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4F360D">
        <w:rPr>
          <w:rFonts w:ascii="Candara" w:hAnsi="Candara"/>
          <w:b/>
          <w:sz w:val="24"/>
          <w:szCs w:val="24"/>
        </w:rPr>
        <w:t>Claustro de infantil y primaria:</w:t>
      </w:r>
      <w:r w:rsidRPr="004F360D">
        <w:rPr>
          <w:rFonts w:ascii="Candara" w:hAnsi="Candara"/>
          <w:sz w:val="24"/>
          <w:szCs w:val="24"/>
        </w:rPr>
        <w:t xml:space="preserve"> Está formado por los docentes de ambas etapas y asume las funciones de la CCP al contar solo con 10 unidades en total. Se reúne con una periodicidad mensual y aborda todas las cuestiones necesarias para el buen funcionamiento de nuestro centro.</w:t>
      </w:r>
    </w:p>
    <w:p w14:paraId="38A118D6" w14:textId="03E6117A" w:rsidR="004A00A5" w:rsidRPr="00AD6298" w:rsidRDefault="004F360D">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Pr>
          <w:rFonts w:ascii="Candara" w:hAnsi="Candara"/>
          <w:b/>
          <w:sz w:val="24"/>
          <w:szCs w:val="24"/>
        </w:rPr>
        <w:t>Equipos</w:t>
      </w:r>
      <w:r w:rsidR="004A00A5" w:rsidRPr="00AD6298">
        <w:rPr>
          <w:rFonts w:ascii="Candara" w:hAnsi="Candara"/>
          <w:b/>
          <w:sz w:val="24"/>
          <w:szCs w:val="24"/>
        </w:rPr>
        <w:t xml:space="preserve"> de ciclo</w:t>
      </w:r>
      <w:r w:rsidR="004A00A5" w:rsidRPr="00AD6298">
        <w:rPr>
          <w:rFonts w:ascii="Candara" w:hAnsi="Candara"/>
          <w:sz w:val="24"/>
          <w:szCs w:val="24"/>
        </w:rPr>
        <w:t>: resulta muy eficaz para la transmisión de información por la cercanía de los docentes que tutorizan las aulas del mismo ciclo y por su facilidad en la coordinación.</w:t>
      </w:r>
      <w:r w:rsidR="00B25775" w:rsidRPr="00AD6298">
        <w:rPr>
          <w:rFonts w:ascii="Candara" w:hAnsi="Candara"/>
          <w:sz w:val="24"/>
          <w:szCs w:val="24"/>
        </w:rPr>
        <w:t xml:space="preserve"> Los coordinadores de ciclo gestionan sus encuentros </w:t>
      </w:r>
      <w:r>
        <w:rPr>
          <w:rFonts w:ascii="Candara" w:hAnsi="Candara"/>
          <w:sz w:val="24"/>
          <w:szCs w:val="24"/>
        </w:rPr>
        <w:t>que tienen una periodicidad quincenal</w:t>
      </w:r>
      <w:r w:rsidR="00B25775" w:rsidRPr="00AD6298">
        <w:rPr>
          <w:rFonts w:ascii="Candara" w:hAnsi="Candara"/>
          <w:sz w:val="24"/>
          <w:szCs w:val="24"/>
        </w:rPr>
        <w:t>.</w:t>
      </w:r>
    </w:p>
    <w:p w14:paraId="7305F73D" w14:textId="37BB6741" w:rsidR="004A00A5" w:rsidRPr="00AD6298" w:rsidRDefault="004F360D">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Pr>
          <w:rFonts w:ascii="Candara" w:hAnsi="Candara"/>
          <w:b/>
          <w:sz w:val="24"/>
          <w:szCs w:val="24"/>
        </w:rPr>
        <w:t>Equipos de nivel</w:t>
      </w:r>
      <w:r w:rsidR="004A00A5" w:rsidRPr="00AD6298">
        <w:rPr>
          <w:rFonts w:ascii="Candara" w:hAnsi="Candara"/>
          <w:sz w:val="24"/>
          <w:szCs w:val="24"/>
        </w:rPr>
        <w:t xml:space="preserve">: Este tipo de coordinación </w:t>
      </w:r>
      <w:r w:rsidR="00AA10E9" w:rsidRPr="00AD6298">
        <w:rPr>
          <w:rFonts w:ascii="Candara" w:hAnsi="Candara"/>
          <w:sz w:val="24"/>
          <w:szCs w:val="24"/>
        </w:rPr>
        <w:t xml:space="preserve">es </w:t>
      </w:r>
      <w:r w:rsidR="00B25775" w:rsidRPr="00AD6298">
        <w:rPr>
          <w:rFonts w:ascii="Candara" w:hAnsi="Candara"/>
          <w:sz w:val="24"/>
          <w:szCs w:val="24"/>
        </w:rPr>
        <w:t>muy eficaz</w:t>
      </w:r>
      <w:r w:rsidR="00AA10E9" w:rsidRPr="00AD6298">
        <w:rPr>
          <w:rFonts w:ascii="Candara" w:hAnsi="Candara"/>
          <w:sz w:val="24"/>
          <w:szCs w:val="24"/>
        </w:rPr>
        <w:t xml:space="preserve"> y se realiza de forma continua</w:t>
      </w:r>
      <w:r w:rsidR="00B25775" w:rsidRPr="00AD6298">
        <w:rPr>
          <w:rFonts w:ascii="Candara" w:hAnsi="Candara"/>
          <w:sz w:val="24"/>
          <w:szCs w:val="24"/>
        </w:rPr>
        <w:t xml:space="preserve"> </w:t>
      </w:r>
      <w:r w:rsidR="00477918" w:rsidRPr="00AD6298">
        <w:rPr>
          <w:rFonts w:ascii="Candara" w:hAnsi="Candara"/>
          <w:sz w:val="24"/>
          <w:szCs w:val="24"/>
        </w:rPr>
        <w:t>con encuentros diarios y reuniones quincenales,</w:t>
      </w:r>
      <w:r w:rsidR="004A00A5" w:rsidRPr="00AD6298">
        <w:rPr>
          <w:rFonts w:ascii="Candara" w:hAnsi="Candara"/>
          <w:sz w:val="24"/>
          <w:szCs w:val="24"/>
        </w:rPr>
        <w:t xml:space="preserve"> dada su cercanía diaria</w:t>
      </w:r>
      <w:r w:rsidR="00B25775" w:rsidRPr="00AD6298">
        <w:rPr>
          <w:rFonts w:ascii="Candara" w:hAnsi="Candara"/>
          <w:sz w:val="24"/>
          <w:szCs w:val="24"/>
        </w:rPr>
        <w:t>.</w:t>
      </w:r>
    </w:p>
    <w:p w14:paraId="03A20EED" w14:textId="29B32FEF" w:rsidR="006A3057" w:rsidRPr="00AD6298" w:rsidRDefault="004F360D">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Pr>
          <w:rFonts w:ascii="Candara" w:hAnsi="Candara"/>
          <w:b/>
          <w:sz w:val="24"/>
          <w:szCs w:val="24"/>
        </w:rPr>
        <w:t>Reuniones de d</w:t>
      </w:r>
      <w:r w:rsidR="00B25775" w:rsidRPr="00AD6298">
        <w:rPr>
          <w:rFonts w:ascii="Candara" w:hAnsi="Candara"/>
          <w:b/>
          <w:sz w:val="24"/>
          <w:szCs w:val="24"/>
        </w:rPr>
        <w:t>epartamentos</w:t>
      </w:r>
      <w:r w:rsidR="00B25775" w:rsidRPr="00AD6298">
        <w:rPr>
          <w:rFonts w:ascii="Candara" w:hAnsi="Candara"/>
          <w:sz w:val="24"/>
          <w:szCs w:val="24"/>
        </w:rPr>
        <w:t>: Tienen un carácter más marcado en la evaluación del currículum y en las dificultades para conseguir los objetivos en los distintos cursos. Se propones medidas para la mejora docente y se llegan a acuerdos que son reevaluados en la siguiente reunión. Las reuniones son</w:t>
      </w:r>
      <w:r w:rsidR="00477918" w:rsidRPr="00AD6298">
        <w:rPr>
          <w:rFonts w:ascii="Candara" w:hAnsi="Candara"/>
          <w:sz w:val="24"/>
          <w:szCs w:val="24"/>
        </w:rPr>
        <w:t xml:space="preserve"> quincenales</w:t>
      </w:r>
      <w:r w:rsidR="00B25775" w:rsidRPr="00AD6298">
        <w:rPr>
          <w:rFonts w:ascii="Candara" w:hAnsi="Candara"/>
          <w:sz w:val="24"/>
          <w:szCs w:val="24"/>
        </w:rPr>
        <w:t>.</w:t>
      </w:r>
    </w:p>
    <w:p w14:paraId="7B23586F" w14:textId="77777777" w:rsidR="006A3057" w:rsidRPr="00AD6298" w:rsidRDefault="006A3057">
      <w:pPr>
        <w:rPr>
          <w:rFonts w:ascii="Candara" w:hAnsi="Candara"/>
          <w:sz w:val="24"/>
          <w:szCs w:val="24"/>
        </w:rPr>
      </w:pPr>
      <w:r w:rsidRPr="00AD6298">
        <w:rPr>
          <w:rFonts w:ascii="Candara" w:hAnsi="Candara"/>
          <w:sz w:val="24"/>
          <w:szCs w:val="24"/>
        </w:rPr>
        <w:br w:type="page"/>
      </w:r>
    </w:p>
    <w:p w14:paraId="16049F53" w14:textId="306D94F7" w:rsidR="008B1A9A" w:rsidRPr="00AD6298" w:rsidRDefault="000A1AA4">
      <w:pPr>
        <w:pStyle w:val="Ttulo2"/>
        <w:numPr>
          <w:ilvl w:val="1"/>
          <w:numId w:val="14"/>
        </w:numPr>
      </w:pPr>
      <w:bookmarkStart w:id="15" w:name="_Toc211342214"/>
      <w:r w:rsidRPr="00AD6298">
        <w:lastRenderedPageBreak/>
        <w:t>MODIFICACIONES DEL PROYECTO EDUCATIVO</w:t>
      </w:r>
      <w:bookmarkEnd w:id="15"/>
      <w:r w:rsidR="00470732" w:rsidRPr="00AD6298">
        <w:fldChar w:fldCharType="begin"/>
      </w:r>
      <w:r w:rsidR="00EF2111" w:rsidRPr="00AD6298">
        <w:instrText xml:space="preserve"> XE "</w:instrText>
      </w:r>
      <w:r w:rsidR="00AA1514" w:rsidRPr="00AD6298">
        <w:instrText>3.5. M</w:instrText>
      </w:r>
      <w:r w:rsidR="00EF2111" w:rsidRPr="00AD6298">
        <w:instrText xml:space="preserve">ODIFICACIONES DEL PROYECTO EDUCATIVO" </w:instrText>
      </w:r>
      <w:r w:rsidR="00470732" w:rsidRPr="00AD6298">
        <w:fldChar w:fldCharType="end"/>
      </w:r>
    </w:p>
    <w:p w14:paraId="04DDE4BF" w14:textId="77777777" w:rsidR="008B1A9A" w:rsidRPr="00AD6298" w:rsidRDefault="008B1A9A"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Las modificaciones o más bien las adecuaciones del proyecto educativo de COMUNIDADES DE APREND</w:t>
      </w:r>
      <w:r w:rsidR="00AA10E9" w:rsidRPr="00AD6298">
        <w:rPr>
          <w:rFonts w:ascii="Candara" w:hAnsi="Candara" w:cs="Arial"/>
          <w:color w:val="000000"/>
          <w:sz w:val="24"/>
          <w:szCs w:val="24"/>
        </w:rPr>
        <w:t>I</w:t>
      </w:r>
      <w:r w:rsidRPr="00AD6298">
        <w:rPr>
          <w:rFonts w:ascii="Candara" w:hAnsi="Candara" w:cs="Arial"/>
          <w:color w:val="000000"/>
          <w:sz w:val="24"/>
          <w:szCs w:val="24"/>
        </w:rPr>
        <w:t>ZAJE vienen fijadas, vienen influidas generalmente por dos vías:</w:t>
      </w:r>
    </w:p>
    <w:p w14:paraId="4F9D2F1B" w14:textId="77777777" w:rsidR="008B1A9A" w:rsidRPr="00AD6298" w:rsidRDefault="008B1A9A"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p>
    <w:p w14:paraId="5C24EFBB" w14:textId="3BB464FF" w:rsidR="008B1A9A" w:rsidRPr="00AD6298" w:rsidRDefault="008B1A9A">
      <w:pPr>
        <w:pStyle w:val="Prrafodelista"/>
        <w:numPr>
          <w:ilvl w:val="0"/>
          <w:numId w:val="2"/>
        </w:numPr>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La ley orgánica que regula el marco educativo</w:t>
      </w:r>
      <w:r w:rsidR="00AA10E9" w:rsidRPr="00AD6298">
        <w:rPr>
          <w:rFonts w:ascii="Candara" w:hAnsi="Candara" w:cs="Arial"/>
          <w:color w:val="000000"/>
          <w:sz w:val="24"/>
          <w:szCs w:val="24"/>
        </w:rPr>
        <w:t>.</w:t>
      </w:r>
    </w:p>
    <w:p w14:paraId="100DB95F" w14:textId="77777777" w:rsidR="008B1A9A" w:rsidRPr="00AD6298" w:rsidRDefault="008B1A9A">
      <w:pPr>
        <w:pStyle w:val="Prrafodelista"/>
        <w:numPr>
          <w:ilvl w:val="0"/>
          <w:numId w:val="2"/>
        </w:numPr>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Las últimas investigaciones de los responsables del proyecto de Comunidades de Aprendizaje</w:t>
      </w:r>
      <w:r w:rsidR="00AA10E9" w:rsidRPr="00AD6298">
        <w:rPr>
          <w:rFonts w:ascii="Candara" w:hAnsi="Candara" w:cs="Arial"/>
          <w:color w:val="000000"/>
          <w:sz w:val="24"/>
          <w:szCs w:val="24"/>
        </w:rPr>
        <w:t>.</w:t>
      </w:r>
    </w:p>
    <w:p w14:paraId="798D1C38" w14:textId="77777777" w:rsidR="00AF4D7C" w:rsidRPr="00AD6298" w:rsidRDefault="00AF4D7C"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p>
    <w:p w14:paraId="35807EB7" w14:textId="213AFD69" w:rsidR="008B1A9A" w:rsidRPr="00AD6298" w:rsidRDefault="008B1A9A"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Cualquier adecuación de este proyecto se realiza después de mucha reflexión, diálogo y llega</w:t>
      </w:r>
      <w:r w:rsidR="00E700AE" w:rsidRPr="00AD6298">
        <w:rPr>
          <w:rFonts w:ascii="Candara" w:hAnsi="Candara"/>
          <w:sz w:val="24"/>
          <w:szCs w:val="24"/>
        </w:rPr>
        <w:t>r</w:t>
      </w:r>
      <w:r w:rsidRPr="00AD6298">
        <w:rPr>
          <w:rFonts w:ascii="Candara" w:hAnsi="Candara"/>
          <w:sz w:val="24"/>
          <w:szCs w:val="24"/>
        </w:rPr>
        <w:t xml:space="preserve"> a acuerdos.</w:t>
      </w:r>
    </w:p>
    <w:p w14:paraId="1D89FB63" w14:textId="77777777" w:rsidR="008B1A9A" w:rsidRPr="00AD6298" w:rsidRDefault="008B1A9A" w:rsidP="006A3057">
      <w:pPr>
        <w:autoSpaceDE w:val="0"/>
        <w:autoSpaceDN w:val="0"/>
        <w:adjustRightInd w:val="0"/>
        <w:spacing w:before="120" w:after="120" w:line="240" w:lineRule="auto"/>
        <w:ind w:firstLine="426"/>
        <w:jc w:val="both"/>
        <w:rPr>
          <w:rFonts w:ascii="Candara" w:hAnsi="Candara"/>
          <w:sz w:val="24"/>
          <w:szCs w:val="24"/>
        </w:rPr>
      </w:pPr>
    </w:p>
    <w:p w14:paraId="517DD4B0" w14:textId="175C584B" w:rsidR="00B25775" w:rsidRPr="00AD6298" w:rsidRDefault="008B1A9A">
      <w:pPr>
        <w:pStyle w:val="Ttulo2"/>
        <w:numPr>
          <w:ilvl w:val="1"/>
          <w:numId w:val="14"/>
        </w:numPr>
      </w:pPr>
      <w:bookmarkStart w:id="16" w:name="_Toc211342215"/>
      <w:r w:rsidRPr="00AD6298">
        <w:t>MODIFICACIONES/ADECUACIONES DE LAS PROPUESTAS CURRICULARES DE ETAPA</w:t>
      </w:r>
      <w:bookmarkEnd w:id="16"/>
      <w:r w:rsidR="00470732" w:rsidRPr="00AD6298">
        <w:fldChar w:fldCharType="begin"/>
      </w:r>
      <w:r w:rsidR="00EF2111" w:rsidRPr="00AD6298">
        <w:instrText xml:space="preserve"> XE "</w:instrText>
      </w:r>
      <w:r w:rsidR="00AA1514" w:rsidRPr="00AD6298">
        <w:instrText>3.6. M</w:instrText>
      </w:r>
      <w:r w:rsidR="00EF2111" w:rsidRPr="00AD6298">
        <w:instrText xml:space="preserve">ODIFICACIONES/ADECUACIONES DE LAS PROPUESTAS CURRICULARES DE ETAPA" </w:instrText>
      </w:r>
      <w:r w:rsidR="00470732" w:rsidRPr="00AD6298">
        <w:fldChar w:fldCharType="end"/>
      </w:r>
    </w:p>
    <w:p w14:paraId="59B6BB60" w14:textId="77777777" w:rsidR="008B1A9A" w:rsidRPr="00AD6298" w:rsidRDefault="008B1A9A"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 xml:space="preserve">El currículo que fija la administración para cada una de las etapas es </w:t>
      </w:r>
      <w:r w:rsidR="00AA10E9" w:rsidRPr="00AD6298">
        <w:rPr>
          <w:rFonts w:ascii="Candara" w:hAnsi="Candara" w:cs="Arial"/>
          <w:color w:val="000000"/>
          <w:sz w:val="24"/>
          <w:szCs w:val="24"/>
        </w:rPr>
        <w:t>p</w:t>
      </w:r>
      <w:r w:rsidRPr="00AD6298">
        <w:rPr>
          <w:rFonts w:ascii="Candara" w:hAnsi="Candara" w:cs="Arial"/>
          <w:color w:val="000000"/>
          <w:sz w:val="24"/>
          <w:szCs w:val="24"/>
        </w:rPr>
        <w:t>rescriptivo y será concretado, desarrolla</w:t>
      </w:r>
      <w:r w:rsidR="00AA10E9" w:rsidRPr="00AD6298">
        <w:rPr>
          <w:rFonts w:ascii="Candara" w:hAnsi="Candara" w:cs="Arial"/>
          <w:color w:val="000000"/>
          <w:sz w:val="24"/>
          <w:szCs w:val="24"/>
        </w:rPr>
        <w:t>do</w:t>
      </w:r>
      <w:r w:rsidRPr="00AD6298">
        <w:rPr>
          <w:rFonts w:ascii="Candara" w:hAnsi="Candara" w:cs="Arial"/>
          <w:color w:val="000000"/>
          <w:sz w:val="24"/>
          <w:szCs w:val="24"/>
        </w:rPr>
        <w:t xml:space="preserve"> y complementado por el equipo docente mediante la elaboración de la correspondiente propuesta curricular. Para ello se tendrán en cuenta las directrices para su elaboración, revisión y evaluación establecidas por la Comisión de Coordinación Pedagógica de nuestro Centro. </w:t>
      </w:r>
    </w:p>
    <w:p w14:paraId="523F3A40" w14:textId="77777777" w:rsidR="008B1A9A" w:rsidRPr="00AD6298" w:rsidRDefault="008B1A9A"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p>
    <w:p w14:paraId="5EAA8410" w14:textId="77777777" w:rsidR="008B1A9A" w:rsidRPr="00AD6298" w:rsidRDefault="008B1A9A"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 xml:space="preserve">La propuesta curricular formará parte del proyecto educativo e incluirá, al menos, los siguientes elementos: </w:t>
      </w:r>
    </w:p>
    <w:p w14:paraId="6739D582"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a) La adecuación de los objetivos de etapa al contexto socioeconómico y cultural del centro y a las características del alumnado.</w:t>
      </w:r>
    </w:p>
    <w:p w14:paraId="30C0D5B0" w14:textId="77777777" w:rsidR="00E25BA6" w:rsidRPr="00AD6298" w:rsidRDefault="00E25BA6" w:rsidP="00024BF5">
      <w:pPr>
        <w:autoSpaceDE w:val="0"/>
        <w:autoSpaceDN w:val="0"/>
        <w:adjustRightInd w:val="0"/>
        <w:spacing w:after="0" w:line="240" w:lineRule="auto"/>
        <w:ind w:firstLine="426"/>
        <w:jc w:val="both"/>
        <w:rPr>
          <w:rFonts w:ascii="Candara" w:hAnsi="Candara" w:cs="Arial"/>
          <w:sz w:val="24"/>
          <w:szCs w:val="24"/>
        </w:rPr>
      </w:pPr>
      <w:r w:rsidRPr="00AD6298">
        <w:rPr>
          <w:rFonts w:ascii="Candara" w:hAnsi="Candara" w:cs="Verdana"/>
          <w:sz w:val="24"/>
          <w:szCs w:val="24"/>
        </w:rPr>
        <w:t>b) Los criterios generales para la concreción del horario y el desarrollo del currículo de acuerdo con las características propias del centro y su alumnado</w:t>
      </w:r>
      <w:r w:rsidR="00AF4D7C" w:rsidRPr="00AD6298">
        <w:rPr>
          <w:rFonts w:ascii="Candara" w:hAnsi="Candara" w:cs="Arial"/>
          <w:sz w:val="24"/>
          <w:szCs w:val="24"/>
        </w:rPr>
        <w:t>.</w:t>
      </w:r>
    </w:p>
    <w:p w14:paraId="70D28545"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c) Las decisiones sobre métodos pedagógicos y didácticos y los principios generales para las situaciones de aprendizaje y su contribución a la adquisición y desarrollo de las competencias clave y específicas.</w:t>
      </w:r>
    </w:p>
    <w:p w14:paraId="574F9B15"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d) Los criterios generales sobre la elección de los materiales curriculares, incluidos, en su caso, los libros de texto en cualquier tipo de soporte.</w:t>
      </w:r>
    </w:p>
    <w:p w14:paraId="23FD4794"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e) Las directrices sobre la evaluación del alumnado y los criterios de promoción, de acuerdo con la normativa vigente.</w:t>
      </w:r>
    </w:p>
    <w:p w14:paraId="46AFAF2A"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f) Los mecanismos de información a las familias sobre el resultado del proceso de aprendizaje y la evaluación de los alumnos, así como el procedimiento por el que se garantiza el derecho del alumnado a una evaluación objetiva.</w:t>
      </w:r>
    </w:p>
    <w:p w14:paraId="5CDFB326"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g) Las medidas de atención a la diversidad del alumnado.</w:t>
      </w:r>
    </w:p>
    <w:p w14:paraId="0CE8B14B"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h) Los planes específicos de refuerzo para el alumnado que permanezca un año más en el mismo curso.</w:t>
      </w:r>
    </w:p>
    <w:p w14:paraId="55E640B8"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i) El plan de lectura y de utilización de las tecnologías de la información y la comunicación (TIC).</w:t>
      </w:r>
    </w:p>
    <w:p w14:paraId="7D4DAEB4"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j) Los criterios generales para la elaboración de los planes de atención a la diversidad, orientación y acción tutorial.</w:t>
      </w:r>
    </w:p>
    <w:p w14:paraId="283423C2"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lastRenderedPageBreak/>
        <w:t>k) Las directrices generales para la elaboración de las programaciones de aula.</w:t>
      </w:r>
    </w:p>
    <w:p w14:paraId="734C8065"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l) Las orientaciones generales para integrar de un modo efectivo en el currículo la educación en valores y los contenidos transversales.</w:t>
      </w:r>
    </w:p>
    <w:p w14:paraId="58E6A85D" w14:textId="77777777"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m) Los proyectos de innovación e investigación educativa u otros proyectos.</w:t>
      </w:r>
    </w:p>
    <w:p w14:paraId="23D5D36D" w14:textId="630F0013" w:rsidR="00E25BA6" w:rsidRPr="00AD6298" w:rsidRDefault="00E25BA6" w:rsidP="00024BF5">
      <w:pPr>
        <w:autoSpaceDE w:val="0"/>
        <w:autoSpaceDN w:val="0"/>
        <w:adjustRightInd w:val="0"/>
        <w:spacing w:after="0" w:line="240" w:lineRule="auto"/>
        <w:ind w:firstLine="426"/>
        <w:jc w:val="both"/>
        <w:rPr>
          <w:rFonts w:ascii="Candara" w:hAnsi="Candara" w:cs="Verdana"/>
          <w:sz w:val="24"/>
          <w:szCs w:val="24"/>
        </w:rPr>
      </w:pPr>
      <w:r w:rsidRPr="00AD6298">
        <w:rPr>
          <w:rFonts w:ascii="Candara" w:hAnsi="Candara" w:cs="Verdana"/>
          <w:sz w:val="24"/>
          <w:szCs w:val="24"/>
        </w:rPr>
        <w:t>n) El proyecto bilingüe</w:t>
      </w:r>
      <w:r w:rsidR="00F5211F" w:rsidRPr="00AD6298">
        <w:rPr>
          <w:rFonts w:ascii="Candara" w:hAnsi="Candara" w:cs="Verdana"/>
          <w:sz w:val="24"/>
          <w:szCs w:val="24"/>
        </w:rPr>
        <w:t>.</w:t>
      </w:r>
    </w:p>
    <w:p w14:paraId="5D1CB5B1" w14:textId="77777777" w:rsidR="00E25BA6" w:rsidRPr="00AD6298" w:rsidRDefault="00E25BA6" w:rsidP="00024BF5">
      <w:pPr>
        <w:autoSpaceDE w:val="0"/>
        <w:autoSpaceDN w:val="0"/>
        <w:adjustRightInd w:val="0"/>
        <w:spacing w:after="0" w:line="240" w:lineRule="auto"/>
        <w:jc w:val="both"/>
        <w:rPr>
          <w:rFonts w:ascii="Candara" w:hAnsi="Candara" w:cs="Arial"/>
          <w:sz w:val="24"/>
          <w:szCs w:val="24"/>
        </w:rPr>
      </w:pPr>
    </w:p>
    <w:p w14:paraId="23925032" w14:textId="77777777" w:rsidR="005F0054" w:rsidRDefault="00AF4D7C">
      <w:pPr>
        <w:pStyle w:val="Ttulo2"/>
        <w:numPr>
          <w:ilvl w:val="1"/>
          <w:numId w:val="14"/>
        </w:numPr>
        <w:rPr>
          <w:szCs w:val="24"/>
        </w:rPr>
      </w:pPr>
      <w:bookmarkStart w:id="17" w:name="_Toc211342216"/>
      <w:r w:rsidRPr="00AD6298">
        <w:rPr>
          <w:szCs w:val="24"/>
        </w:rPr>
        <w:t>PROGRAMACIONES DIDÁCTICAS</w:t>
      </w:r>
      <w:bookmarkEnd w:id="17"/>
    </w:p>
    <w:p w14:paraId="6DF95DB0" w14:textId="77777777" w:rsidR="009116EC" w:rsidRDefault="009116EC" w:rsidP="005F0054">
      <w:pPr>
        <w:rPr>
          <w:rFonts w:ascii="Candara" w:hAnsi="Candara"/>
          <w:sz w:val="24"/>
          <w:szCs w:val="24"/>
        </w:rPr>
      </w:pPr>
    </w:p>
    <w:p w14:paraId="2567334C" w14:textId="77777777" w:rsidR="001658A1" w:rsidRDefault="005F0054" w:rsidP="005F0054">
      <w:pPr>
        <w:rPr>
          <w:rFonts w:ascii="Candara" w:hAnsi="Candara"/>
          <w:sz w:val="24"/>
          <w:szCs w:val="24"/>
        </w:rPr>
      </w:pPr>
      <w:r w:rsidRPr="009116EC">
        <w:rPr>
          <w:rFonts w:ascii="Candara" w:hAnsi="Candara"/>
          <w:sz w:val="24"/>
          <w:szCs w:val="24"/>
        </w:rPr>
        <w:t xml:space="preserve">Las programaciones didácticas se </w:t>
      </w:r>
      <w:r w:rsidR="001658A1">
        <w:rPr>
          <w:rFonts w:ascii="Candara" w:hAnsi="Candara"/>
          <w:sz w:val="24"/>
          <w:szCs w:val="24"/>
        </w:rPr>
        <w:t>encuentran en el siguiente enlace:</w:t>
      </w:r>
    </w:p>
    <w:p w14:paraId="10D50341" w14:textId="7D5445A8" w:rsidR="00BF2FDC" w:rsidRDefault="00BF2FDC" w:rsidP="005F0054">
      <w:pPr>
        <w:rPr>
          <w:rFonts w:ascii="Candara" w:hAnsi="Candara"/>
          <w:sz w:val="24"/>
          <w:szCs w:val="24"/>
        </w:rPr>
      </w:pPr>
      <w:r w:rsidRPr="00BF2FDC">
        <w:rPr>
          <w:rFonts w:ascii="Candara" w:hAnsi="Candara"/>
          <w:sz w:val="24"/>
          <w:szCs w:val="24"/>
        </w:rPr>
        <w:t>https://drive.google.com/drive/folders/1udd0raeZcXWYM9rCSFBogjIPevzqE1rX?usp=drive_link</w:t>
      </w:r>
    </w:p>
    <w:p w14:paraId="58188494" w14:textId="063724E1" w:rsidR="00AF4D7C" w:rsidRPr="00AD6298" w:rsidRDefault="00E25BA6">
      <w:pPr>
        <w:pStyle w:val="Ttulo1"/>
        <w:numPr>
          <w:ilvl w:val="0"/>
          <w:numId w:val="14"/>
        </w:numPr>
        <w:rPr>
          <w:sz w:val="24"/>
          <w:szCs w:val="24"/>
        </w:rPr>
      </w:pPr>
      <w:bookmarkStart w:id="18" w:name="_Toc211342217"/>
      <w:r w:rsidRPr="00AD6298">
        <w:rPr>
          <w:sz w:val="24"/>
          <w:szCs w:val="24"/>
        </w:rPr>
        <w:t>Á</w:t>
      </w:r>
      <w:r w:rsidR="00AF4D7C" w:rsidRPr="00AD6298">
        <w:rPr>
          <w:sz w:val="24"/>
          <w:szCs w:val="24"/>
        </w:rPr>
        <w:t>MBITO PROFESIONAL</w:t>
      </w:r>
      <w:bookmarkEnd w:id="18"/>
      <w:r w:rsidR="00470732" w:rsidRPr="00AD6298">
        <w:rPr>
          <w:sz w:val="24"/>
          <w:szCs w:val="24"/>
        </w:rPr>
        <w:fldChar w:fldCharType="begin"/>
      </w:r>
      <w:r w:rsidR="00EF2111" w:rsidRPr="00AD6298">
        <w:rPr>
          <w:sz w:val="24"/>
          <w:szCs w:val="24"/>
        </w:rPr>
        <w:instrText xml:space="preserve"> XE "</w:instrText>
      </w:r>
      <w:r w:rsidR="00AA1514" w:rsidRPr="00AD6298">
        <w:rPr>
          <w:sz w:val="24"/>
          <w:szCs w:val="24"/>
        </w:rPr>
        <w:instrText>4. Á</w:instrText>
      </w:r>
      <w:r w:rsidR="00EF2111" w:rsidRPr="00AD6298">
        <w:rPr>
          <w:sz w:val="24"/>
          <w:szCs w:val="24"/>
        </w:rPr>
        <w:instrText xml:space="preserve">MBITO PROFESIONAL" </w:instrText>
      </w:r>
      <w:r w:rsidR="00470732" w:rsidRPr="00AD6298">
        <w:rPr>
          <w:sz w:val="24"/>
          <w:szCs w:val="24"/>
        </w:rPr>
        <w:fldChar w:fldCharType="end"/>
      </w:r>
    </w:p>
    <w:p w14:paraId="69BB0511" w14:textId="7BFDADFA" w:rsidR="00AF4D7C" w:rsidRPr="00AD6298" w:rsidRDefault="00AF4D7C">
      <w:pPr>
        <w:pStyle w:val="Ttulo2"/>
        <w:numPr>
          <w:ilvl w:val="1"/>
          <w:numId w:val="14"/>
        </w:numPr>
        <w:rPr>
          <w:szCs w:val="24"/>
        </w:rPr>
      </w:pPr>
      <w:bookmarkStart w:id="19" w:name="_Toc211342218"/>
      <w:r w:rsidRPr="00AD6298">
        <w:rPr>
          <w:szCs w:val="24"/>
        </w:rPr>
        <w:t>PROGRAMA ANUAL DE FORMACIÓN DE PROFESORADO</w:t>
      </w:r>
      <w:bookmarkEnd w:id="19"/>
      <w:r w:rsidR="00470732" w:rsidRPr="00AD6298">
        <w:rPr>
          <w:szCs w:val="24"/>
        </w:rPr>
        <w:fldChar w:fldCharType="begin"/>
      </w:r>
      <w:r w:rsidR="00EF2111" w:rsidRPr="00AD6298">
        <w:rPr>
          <w:szCs w:val="24"/>
        </w:rPr>
        <w:instrText xml:space="preserve"> XE "</w:instrText>
      </w:r>
      <w:r w:rsidR="00AA1514" w:rsidRPr="00AD6298">
        <w:rPr>
          <w:szCs w:val="24"/>
        </w:rPr>
        <w:instrText>4.1. P</w:instrText>
      </w:r>
      <w:r w:rsidR="00EF2111" w:rsidRPr="00AD6298">
        <w:rPr>
          <w:szCs w:val="24"/>
        </w:rPr>
        <w:instrText xml:space="preserve">ROGRAMA ANUAL DE FORMACIÓN DE PROFESORADO" </w:instrText>
      </w:r>
      <w:r w:rsidR="00470732" w:rsidRPr="00AD6298">
        <w:rPr>
          <w:szCs w:val="24"/>
        </w:rPr>
        <w:fldChar w:fldCharType="end"/>
      </w:r>
    </w:p>
    <w:p w14:paraId="46BE451A"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Arial" w:hAnsi="Arial" w:cs="Arial"/>
          <w:color w:val="000000"/>
          <w:sz w:val="24"/>
          <w:szCs w:val="24"/>
        </w:rPr>
      </w:pPr>
    </w:p>
    <w:p w14:paraId="0C6DCDD1" w14:textId="7A43452C"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El Plan Anual de Formación Permanente del Profesorado es el instrumento que establece las líneas estratégicas y la planificación de la formación permanente del profesorado con carácter anual y, en concreto, para el curso 202</w:t>
      </w:r>
      <w:r w:rsidR="008C7321">
        <w:rPr>
          <w:rFonts w:ascii="Candara" w:hAnsi="Candara" w:cs="Arial"/>
          <w:color w:val="000000"/>
          <w:sz w:val="24"/>
          <w:szCs w:val="24"/>
        </w:rPr>
        <w:t>5</w:t>
      </w:r>
      <w:r w:rsidRPr="00AD6298">
        <w:rPr>
          <w:rFonts w:ascii="Candara" w:hAnsi="Candara" w:cs="Arial"/>
          <w:color w:val="000000"/>
          <w:sz w:val="24"/>
          <w:szCs w:val="24"/>
        </w:rPr>
        <w:t>-2</w:t>
      </w:r>
      <w:r w:rsidR="008C7321">
        <w:rPr>
          <w:rFonts w:ascii="Candara" w:hAnsi="Candara" w:cs="Arial"/>
          <w:color w:val="000000"/>
          <w:sz w:val="24"/>
          <w:szCs w:val="24"/>
        </w:rPr>
        <w:t>6</w:t>
      </w:r>
      <w:r w:rsidRPr="00AD6298">
        <w:rPr>
          <w:rFonts w:ascii="Candara" w:hAnsi="Candara" w:cs="Arial"/>
          <w:color w:val="000000"/>
          <w:sz w:val="24"/>
          <w:szCs w:val="24"/>
        </w:rPr>
        <w:t xml:space="preserve">. </w:t>
      </w:r>
    </w:p>
    <w:p w14:paraId="6B7D7675"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 xml:space="preserve">Se pretende con este plan fortalecer el proyecto educativo de Comunidades de Aprendizaje </w:t>
      </w:r>
      <w:r w:rsidR="009C6515" w:rsidRPr="00AD6298">
        <w:rPr>
          <w:rFonts w:ascii="Candara" w:hAnsi="Candara" w:cs="Arial"/>
          <w:color w:val="000000"/>
          <w:sz w:val="24"/>
          <w:szCs w:val="24"/>
        </w:rPr>
        <w:t>y el resto de áreas necesarias para el mejor desempeño profesional a</w:t>
      </w:r>
      <w:r w:rsidRPr="00AD6298">
        <w:rPr>
          <w:rFonts w:ascii="Candara" w:hAnsi="Candara" w:cs="Arial"/>
          <w:color w:val="000000"/>
          <w:sz w:val="24"/>
          <w:szCs w:val="24"/>
        </w:rPr>
        <w:t xml:space="preserve"> través de una amplia y continua oferta de formación para garantizar la rigurosidad de las Actuaciones Educativas de Éxito y mejorar así los resultados académicos del alumnado. </w:t>
      </w:r>
    </w:p>
    <w:p w14:paraId="473654CC"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p>
    <w:p w14:paraId="0A5FFE57"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 xml:space="preserve">El principal cometido de este plan es concretar las líneas estratégicas generales de actuación, las áreas prioritarias de desarrollo de la formación permanente, así como dar instrucciones que definen las guías para el diseño, desarrollo y evaluación de las acciones formativas impulsadas desde la Consejería de Educación de la Junta de Extremadura. </w:t>
      </w:r>
    </w:p>
    <w:p w14:paraId="496AC4AD"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Así el plan queda establecido en 3 niveles:</w:t>
      </w:r>
    </w:p>
    <w:p w14:paraId="2007EA48"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sz w:val="24"/>
          <w:szCs w:val="24"/>
        </w:rPr>
      </w:pPr>
    </w:p>
    <w:p w14:paraId="6AB37FEE" w14:textId="77777777" w:rsidR="003D0226" w:rsidRPr="00AD6298" w:rsidRDefault="003D0226">
      <w:pPr>
        <w:pStyle w:val="Prrafodelista"/>
        <w:numPr>
          <w:ilvl w:val="0"/>
          <w:numId w:val="2"/>
        </w:numPr>
        <w:autoSpaceDE w:val="0"/>
        <w:autoSpaceDN w:val="0"/>
        <w:adjustRightInd w:val="0"/>
        <w:spacing w:before="120" w:after="120" w:line="240" w:lineRule="auto"/>
        <w:ind w:left="0" w:firstLine="426"/>
        <w:jc w:val="both"/>
        <w:rPr>
          <w:rFonts w:ascii="Candara" w:hAnsi="Candara"/>
          <w:b/>
          <w:sz w:val="24"/>
          <w:szCs w:val="24"/>
        </w:rPr>
      </w:pPr>
      <w:r w:rsidRPr="00AD6298">
        <w:rPr>
          <w:rFonts w:ascii="Candara" w:hAnsi="Candara"/>
          <w:b/>
          <w:sz w:val="24"/>
          <w:szCs w:val="24"/>
        </w:rPr>
        <w:t>A nivel de proyecto:</w:t>
      </w:r>
    </w:p>
    <w:p w14:paraId="033FBB03" w14:textId="77777777" w:rsidR="00AF4D7C" w:rsidRPr="00AD6298" w:rsidRDefault="003D0226"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El proyecto de Comunidades de Aprendizaje requiere una formación continua tanto para incorporar las últimas investigaciones al respecto, como una formación básica para todo el profesorado que se incorpora nuevo al centro. El programa de formación está gestionado por el equipo directivo y la coordinación del proyecto de Comunidades de Aprendizaje. Contamos con la posibilidad de diseñar formaciones con lo</w:t>
      </w:r>
      <w:r w:rsidR="00A306ED" w:rsidRPr="00AD6298">
        <w:rPr>
          <w:rFonts w:ascii="Candara" w:hAnsi="Candara"/>
          <w:sz w:val="24"/>
          <w:szCs w:val="24"/>
        </w:rPr>
        <w:t>s mejores investigadores en este</w:t>
      </w:r>
      <w:r w:rsidRPr="00AD6298">
        <w:rPr>
          <w:rFonts w:ascii="Candara" w:hAnsi="Candara"/>
          <w:sz w:val="24"/>
          <w:szCs w:val="24"/>
        </w:rPr>
        <w:t xml:space="preserve"> campo a nivel internacional gracias a las redes creadas a lo largo de los años.</w:t>
      </w:r>
    </w:p>
    <w:p w14:paraId="3EF604A2" w14:textId="77777777" w:rsidR="00D53952"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sz w:val="24"/>
          <w:szCs w:val="24"/>
        </w:rPr>
      </w:pPr>
    </w:p>
    <w:p w14:paraId="7F1C8A93" w14:textId="77777777" w:rsidR="003D0226" w:rsidRPr="00AD6298" w:rsidRDefault="00D53952"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Este curso tenemos diseñad</w:t>
      </w:r>
      <w:r w:rsidR="00966BCE" w:rsidRPr="00AD6298">
        <w:rPr>
          <w:rFonts w:ascii="Candara" w:hAnsi="Candara"/>
          <w:sz w:val="24"/>
          <w:szCs w:val="24"/>
        </w:rPr>
        <w:t>as</w:t>
      </w:r>
      <w:r w:rsidRPr="00AD6298">
        <w:rPr>
          <w:rFonts w:ascii="Candara" w:hAnsi="Candara"/>
          <w:sz w:val="24"/>
          <w:szCs w:val="24"/>
        </w:rPr>
        <w:t xml:space="preserve"> </w:t>
      </w:r>
      <w:r w:rsidR="00966BCE" w:rsidRPr="00AD6298">
        <w:rPr>
          <w:rFonts w:ascii="Candara" w:hAnsi="Candara"/>
          <w:sz w:val="24"/>
          <w:szCs w:val="24"/>
        </w:rPr>
        <w:t>varias</w:t>
      </w:r>
      <w:r w:rsidR="003D0226" w:rsidRPr="00AD6298">
        <w:rPr>
          <w:rFonts w:ascii="Candara" w:hAnsi="Candara"/>
          <w:sz w:val="24"/>
          <w:szCs w:val="24"/>
        </w:rPr>
        <w:t xml:space="preserve"> actuaciones</w:t>
      </w:r>
      <w:r w:rsidR="00966BCE" w:rsidRPr="00AD6298">
        <w:rPr>
          <w:rFonts w:ascii="Candara" w:hAnsi="Candara"/>
          <w:sz w:val="24"/>
          <w:szCs w:val="24"/>
        </w:rPr>
        <w:t>:</w:t>
      </w:r>
    </w:p>
    <w:p w14:paraId="7E6B9A0D" w14:textId="26551A4A" w:rsidR="003D0226" w:rsidRPr="00AD6298" w:rsidRDefault="00966BCE" w:rsidP="00966BCE">
      <w:pPr>
        <w:autoSpaceDE w:val="0"/>
        <w:autoSpaceDN w:val="0"/>
        <w:adjustRightInd w:val="0"/>
        <w:spacing w:before="120" w:after="120" w:line="240" w:lineRule="auto"/>
        <w:ind w:firstLine="708"/>
        <w:jc w:val="both"/>
        <w:rPr>
          <w:rFonts w:ascii="Candara" w:hAnsi="Candara"/>
          <w:sz w:val="24"/>
          <w:szCs w:val="24"/>
        </w:rPr>
      </w:pPr>
      <w:r w:rsidRPr="00AD6298">
        <w:rPr>
          <w:rFonts w:ascii="Candara" w:hAnsi="Candara"/>
          <w:b/>
          <w:sz w:val="24"/>
          <w:szCs w:val="24"/>
        </w:rPr>
        <w:t xml:space="preserve">- </w:t>
      </w:r>
      <w:r w:rsidR="003D0226" w:rsidRPr="00AD6298">
        <w:rPr>
          <w:rFonts w:ascii="Candara" w:hAnsi="Candara"/>
          <w:b/>
          <w:sz w:val="24"/>
          <w:szCs w:val="24"/>
        </w:rPr>
        <w:t>Tertulias Pedagógicas Dialógicas</w:t>
      </w:r>
      <w:r w:rsidR="003D0226" w:rsidRPr="00AD6298">
        <w:rPr>
          <w:rFonts w:ascii="Candara" w:hAnsi="Candara"/>
          <w:sz w:val="24"/>
          <w:szCs w:val="24"/>
        </w:rPr>
        <w:t xml:space="preserve">: Todos los </w:t>
      </w:r>
      <w:r w:rsidR="00CB4861" w:rsidRPr="00AD6298">
        <w:rPr>
          <w:rFonts w:ascii="Candara" w:hAnsi="Candara"/>
          <w:sz w:val="24"/>
          <w:szCs w:val="24"/>
        </w:rPr>
        <w:t>cuartos</w:t>
      </w:r>
      <w:r w:rsidR="003D0226" w:rsidRPr="00AD6298">
        <w:rPr>
          <w:rFonts w:ascii="Candara" w:hAnsi="Candara"/>
          <w:sz w:val="24"/>
          <w:szCs w:val="24"/>
        </w:rPr>
        <w:t xml:space="preserve"> jueves de cada mes</w:t>
      </w:r>
      <w:r w:rsidR="009C6515" w:rsidRPr="00AD6298">
        <w:rPr>
          <w:rFonts w:ascii="Candara" w:hAnsi="Candara"/>
          <w:sz w:val="24"/>
          <w:szCs w:val="24"/>
        </w:rPr>
        <w:t>,</w:t>
      </w:r>
      <w:r w:rsidR="003D0226" w:rsidRPr="00AD6298">
        <w:rPr>
          <w:rFonts w:ascii="Candara" w:hAnsi="Candara"/>
          <w:sz w:val="24"/>
          <w:szCs w:val="24"/>
        </w:rPr>
        <w:t xml:space="preserve"> profesorado de este centro junto con profesorado de otros centros, familiares e incluso </w:t>
      </w:r>
      <w:r w:rsidR="003D0226" w:rsidRPr="00AD6298">
        <w:rPr>
          <w:rFonts w:ascii="Candara" w:hAnsi="Candara"/>
          <w:sz w:val="24"/>
          <w:szCs w:val="24"/>
        </w:rPr>
        <w:lastRenderedPageBreak/>
        <w:t>alumnos</w:t>
      </w:r>
      <w:r w:rsidR="009C6515" w:rsidRPr="00AD6298">
        <w:rPr>
          <w:rFonts w:ascii="Candara" w:hAnsi="Candara"/>
          <w:sz w:val="24"/>
          <w:szCs w:val="24"/>
        </w:rPr>
        <w:t>,</w:t>
      </w:r>
      <w:r w:rsidR="003D0226" w:rsidRPr="00AD6298">
        <w:rPr>
          <w:rFonts w:ascii="Candara" w:hAnsi="Candara"/>
          <w:sz w:val="24"/>
          <w:szCs w:val="24"/>
        </w:rPr>
        <w:t xml:space="preserve"> compartimos las reflexiones a partir de un texto de máxima calidad pedagógica</w:t>
      </w:r>
      <w:r w:rsidR="00A306ED" w:rsidRPr="00AD6298">
        <w:rPr>
          <w:rFonts w:ascii="Candara" w:hAnsi="Candara"/>
          <w:sz w:val="24"/>
          <w:szCs w:val="24"/>
        </w:rPr>
        <w:t>.</w:t>
      </w:r>
    </w:p>
    <w:p w14:paraId="0101DBDD" w14:textId="77777777" w:rsidR="00A306ED" w:rsidRPr="00AD6298" w:rsidRDefault="00966BCE" w:rsidP="00966BCE">
      <w:pPr>
        <w:autoSpaceDE w:val="0"/>
        <w:autoSpaceDN w:val="0"/>
        <w:adjustRightInd w:val="0"/>
        <w:spacing w:before="120" w:after="120" w:line="240" w:lineRule="auto"/>
        <w:ind w:firstLine="708"/>
        <w:jc w:val="both"/>
        <w:rPr>
          <w:rFonts w:ascii="Candara" w:hAnsi="Candara"/>
          <w:sz w:val="24"/>
          <w:szCs w:val="24"/>
        </w:rPr>
      </w:pPr>
      <w:r w:rsidRPr="00AD6298">
        <w:rPr>
          <w:rFonts w:ascii="Candara" w:hAnsi="Candara"/>
          <w:b/>
          <w:sz w:val="24"/>
          <w:szCs w:val="24"/>
        </w:rPr>
        <w:t xml:space="preserve">- </w:t>
      </w:r>
      <w:r w:rsidR="00A306ED" w:rsidRPr="00AD6298">
        <w:rPr>
          <w:rFonts w:ascii="Candara" w:hAnsi="Candara"/>
          <w:b/>
          <w:sz w:val="24"/>
          <w:szCs w:val="24"/>
        </w:rPr>
        <w:t>Curso</w:t>
      </w:r>
      <w:r w:rsidR="009C6515" w:rsidRPr="00AD6298">
        <w:rPr>
          <w:rFonts w:ascii="Candara" w:hAnsi="Candara"/>
          <w:b/>
          <w:sz w:val="24"/>
          <w:szCs w:val="24"/>
        </w:rPr>
        <w:t>s</w:t>
      </w:r>
      <w:r w:rsidR="00A306ED" w:rsidRPr="00AD6298">
        <w:rPr>
          <w:rFonts w:ascii="Candara" w:hAnsi="Candara"/>
          <w:b/>
          <w:sz w:val="24"/>
          <w:szCs w:val="24"/>
        </w:rPr>
        <w:t xml:space="preserve"> Comunidades de Aprendizaje</w:t>
      </w:r>
      <w:r w:rsidR="00A306ED" w:rsidRPr="00AD6298">
        <w:rPr>
          <w:rFonts w:ascii="Candara" w:hAnsi="Candara"/>
          <w:sz w:val="24"/>
          <w:szCs w:val="24"/>
        </w:rPr>
        <w:t xml:space="preserve">: </w:t>
      </w:r>
      <w:r w:rsidR="009C6515" w:rsidRPr="00AD6298">
        <w:rPr>
          <w:rFonts w:ascii="Candara" w:hAnsi="Candara"/>
          <w:sz w:val="24"/>
          <w:szCs w:val="24"/>
        </w:rPr>
        <w:t>se realizarán diferentes acciones formativas para trabajar sobre</w:t>
      </w:r>
      <w:r w:rsidR="00A306ED" w:rsidRPr="00AD6298">
        <w:rPr>
          <w:rFonts w:ascii="Candara" w:hAnsi="Candara"/>
          <w:sz w:val="24"/>
          <w:szCs w:val="24"/>
        </w:rPr>
        <w:t xml:space="preserve"> las bases educativas, sociológicas y </w:t>
      </w:r>
      <w:r w:rsidR="00024BF5" w:rsidRPr="00AD6298">
        <w:rPr>
          <w:rFonts w:ascii="Candara" w:hAnsi="Candara"/>
          <w:sz w:val="24"/>
          <w:szCs w:val="24"/>
        </w:rPr>
        <w:t>psicológicas,</w:t>
      </w:r>
      <w:r w:rsidR="00A306ED" w:rsidRPr="00AD6298">
        <w:rPr>
          <w:rFonts w:ascii="Candara" w:hAnsi="Candara"/>
          <w:sz w:val="24"/>
          <w:szCs w:val="24"/>
        </w:rPr>
        <w:t xml:space="preserve"> así como todos los aspectos claves que determinan este proyecto.</w:t>
      </w:r>
    </w:p>
    <w:p w14:paraId="54E4F6ED" w14:textId="77777777" w:rsidR="003D0226" w:rsidRPr="00AD6298" w:rsidRDefault="00A306ED">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b/>
          <w:sz w:val="24"/>
          <w:szCs w:val="24"/>
        </w:rPr>
        <w:t>A nivel de necesidades</w:t>
      </w:r>
      <w:r w:rsidRPr="00AD6298">
        <w:rPr>
          <w:rFonts w:ascii="Candara" w:hAnsi="Candara"/>
          <w:sz w:val="24"/>
          <w:szCs w:val="24"/>
        </w:rPr>
        <w:t>: Gracias a los CPR y a formar parte de la red eScholarium se solicitan cursos para mejorar en la utilización de la plataforma online que nos ofrece la Consejería.</w:t>
      </w:r>
    </w:p>
    <w:p w14:paraId="68663027" w14:textId="070EBD15" w:rsidR="00A306ED" w:rsidRPr="00AD6298" w:rsidRDefault="00A306ED">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b/>
          <w:sz w:val="24"/>
          <w:szCs w:val="24"/>
        </w:rPr>
        <w:t>A nivel individual</w:t>
      </w:r>
      <w:r w:rsidRPr="00AD6298">
        <w:rPr>
          <w:rFonts w:ascii="Candara" w:hAnsi="Candara"/>
          <w:sz w:val="24"/>
          <w:szCs w:val="24"/>
        </w:rPr>
        <w:t>: A través de nuestro coordinador con el CPR se publican todos los cursos del CPR de Cáceres y cada docente decide que cursos hacer para mejorar su rendimiento académico.</w:t>
      </w:r>
      <w:r w:rsidR="008C7321">
        <w:rPr>
          <w:rFonts w:ascii="Candara" w:hAnsi="Candara"/>
          <w:sz w:val="24"/>
          <w:szCs w:val="24"/>
        </w:rPr>
        <w:t xml:space="preserve"> Además, este curso hemos solicitado al CPR formación en DUA para todo el claustro del centro.</w:t>
      </w:r>
    </w:p>
    <w:p w14:paraId="76C07568" w14:textId="6953958E" w:rsidR="009C6515" w:rsidRPr="00AD6298" w:rsidRDefault="009C6515">
      <w:pPr>
        <w:pStyle w:val="Prrafodelista"/>
        <w:numPr>
          <w:ilvl w:val="0"/>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b/>
          <w:bCs/>
          <w:sz w:val="24"/>
          <w:szCs w:val="24"/>
        </w:rPr>
        <w:t>Formaciones internas</w:t>
      </w:r>
      <w:r w:rsidRPr="00AD6298">
        <w:rPr>
          <w:rFonts w:ascii="Candara" w:hAnsi="Candara"/>
          <w:sz w:val="24"/>
          <w:szCs w:val="24"/>
        </w:rPr>
        <w:t xml:space="preserve">: se realizarán periódicamente acciones formativas internas para mejorar en aquellos aspectos que sean necesarios, como el uso de diversos aspectos de rayuela, programar </w:t>
      </w:r>
      <w:r w:rsidR="00CB4861" w:rsidRPr="00AD6298">
        <w:rPr>
          <w:rFonts w:ascii="Candara" w:hAnsi="Candara"/>
          <w:sz w:val="24"/>
          <w:szCs w:val="24"/>
        </w:rPr>
        <w:t>conforme a LOMLOE</w:t>
      </w:r>
      <w:r w:rsidRPr="00AD6298">
        <w:rPr>
          <w:rFonts w:ascii="Candara" w:hAnsi="Candara"/>
          <w:sz w:val="24"/>
          <w:szCs w:val="24"/>
        </w:rPr>
        <w:t>, competencias digitales y todos aquellos aspectos que surjan y sean susceptibles de mejorar.</w:t>
      </w:r>
    </w:p>
    <w:p w14:paraId="5064FDCF" w14:textId="77777777" w:rsidR="00A306ED" w:rsidRPr="00AD6298" w:rsidRDefault="00A306ED" w:rsidP="006A3057">
      <w:pPr>
        <w:pStyle w:val="Prrafodelista"/>
        <w:autoSpaceDE w:val="0"/>
        <w:autoSpaceDN w:val="0"/>
        <w:adjustRightInd w:val="0"/>
        <w:spacing w:before="120" w:after="120" w:line="240" w:lineRule="auto"/>
        <w:ind w:left="0" w:firstLine="426"/>
        <w:jc w:val="both"/>
        <w:rPr>
          <w:rFonts w:ascii="Candara" w:hAnsi="Candara"/>
          <w:sz w:val="24"/>
          <w:szCs w:val="24"/>
        </w:rPr>
      </w:pPr>
    </w:p>
    <w:p w14:paraId="4D69BEBF" w14:textId="56C44D12" w:rsidR="00AF4D7C" w:rsidRPr="00AD6298" w:rsidRDefault="00AF4D7C">
      <w:pPr>
        <w:pStyle w:val="Ttulo2"/>
        <w:numPr>
          <w:ilvl w:val="1"/>
          <w:numId w:val="14"/>
        </w:numPr>
        <w:rPr>
          <w:szCs w:val="24"/>
        </w:rPr>
      </w:pPr>
      <w:bookmarkStart w:id="20" w:name="_Toc211342219"/>
      <w:r w:rsidRPr="00AD6298">
        <w:rPr>
          <w:szCs w:val="24"/>
        </w:rPr>
        <w:t>INDICADORES PARA LA AUTOEVALUACIÓN DE LA PRÁCTI</w:t>
      </w:r>
      <w:r w:rsidR="00E57AD2" w:rsidRPr="00AD6298">
        <w:rPr>
          <w:szCs w:val="24"/>
        </w:rPr>
        <w:t>C</w:t>
      </w:r>
      <w:r w:rsidRPr="00AD6298">
        <w:rPr>
          <w:szCs w:val="24"/>
        </w:rPr>
        <w:t>A DOCENTE</w:t>
      </w:r>
      <w:bookmarkEnd w:id="20"/>
      <w:r w:rsidR="00470732" w:rsidRPr="00AD6298">
        <w:rPr>
          <w:szCs w:val="24"/>
        </w:rPr>
        <w:fldChar w:fldCharType="begin"/>
      </w:r>
      <w:r w:rsidR="00EF2111" w:rsidRPr="00AD6298">
        <w:rPr>
          <w:szCs w:val="24"/>
        </w:rPr>
        <w:instrText xml:space="preserve"> XE "</w:instrText>
      </w:r>
      <w:r w:rsidR="00AA1514" w:rsidRPr="00AD6298">
        <w:rPr>
          <w:szCs w:val="24"/>
        </w:rPr>
        <w:instrText>4.2. I</w:instrText>
      </w:r>
      <w:r w:rsidR="00EF2111" w:rsidRPr="00AD6298">
        <w:rPr>
          <w:szCs w:val="24"/>
        </w:rPr>
        <w:instrText xml:space="preserve">NDICADORES PARA LA AUTOEVALUACIÓN DE LA PRÁCTIVA DOCENTE" </w:instrText>
      </w:r>
      <w:r w:rsidR="00470732" w:rsidRPr="00AD6298">
        <w:rPr>
          <w:szCs w:val="24"/>
        </w:rPr>
        <w:fldChar w:fldCharType="end"/>
      </w:r>
    </w:p>
    <w:p w14:paraId="6CC78957" w14:textId="5917EC7E"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Los docentes, de acuerdo con la normativa vigente, evaluarán tanto los aprendizajes del alumnado como los procesos de enseñanza y su propia práctica docente, tal como se establece en </w:t>
      </w:r>
      <w:r w:rsidR="00CB4861" w:rsidRPr="00AD6298">
        <w:rPr>
          <w:rFonts w:ascii="Candara" w:hAnsi="Candara"/>
          <w:sz w:val="24"/>
          <w:szCs w:val="24"/>
        </w:rPr>
        <w:t>la legislación vigente</w:t>
      </w:r>
      <w:r w:rsidRPr="00AD6298">
        <w:rPr>
          <w:rFonts w:ascii="Candara" w:hAnsi="Candara"/>
          <w:sz w:val="24"/>
          <w:szCs w:val="24"/>
        </w:rPr>
        <w:t>, para lo que establecerá</w:t>
      </w:r>
      <w:r w:rsidR="00CB4861" w:rsidRPr="00AD6298">
        <w:rPr>
          <w:rFonts w:ascii="Candara" w:hAnsi="Candara"/>
          <w:sz w:val="24"/>
          <w:szCs w:val="24"/>
        </w:rPr>
        <w:t>n</w:t>
      </w:r>
      <w:r w:rsidRPr="00AD6298">
        <w:rPr>
          <w:rFonts w:ascii="Candara" w:hAnsi="Candara"/>
          <w:sz w:val="24"/>
          <w:szCs w:val="24"/>
        </w:rPr>
        <w:t xml:space="preserve"> los correspondientes indicadores de logro en las programaciones didácticas.</w:t>
      </w:r>
    </w:p>
    <w:p w14:paraId="3DECB449" w14:textId="77777777"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Cada departamento didáctico en su programación y cada docente en su programación de aula determinarán el método para la evaluación de la práctica docente.</w:t>
      </w:r>
    </w:p>
    <w:p w14:paraId="3CCD1ABA" w14:textId="77777777"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Esta evaluación debería ser: autoevaluación, mediante un formulario realizado por el propio docente u otros y heteroevaluación, mediante un formulario anónimo completado por nuestro alumnado.</w:t>
      </w:r>
    </w:p>
    <w:p w14:paraId="238732FB" w14:textId="77777777"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Se determinarán los procedimientos y metodología.</w:t>
      </w:r>
    </w:p>
    <w:p w14:paraId="14BB7FC2" w14:textId="77777777"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Esta evaluación será continua, ya que los procesos de enseñanza y aprendizaje y la práctica docente deben estar en permanente revisión, actualización y mejora.</w:t>
      </w:r>
    </w:p>
    <w:p w14:paraId="7820EE45" w14:textId="77777777" w:rsidR="00AF4D7C"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Sirva la siguiente tabla como modelo:</w:t>
      </w:r>
    </w:p>
    <w:p w14:paraId="2261C122" w14:textId="77777777" w:rsidR="00AC2032" w:rsidRPr="00AD6298" w:rsidRDefault="00AC2032" w:rsidP="00AC2032">
      <w:pPr>
        <w:autoSpaceDE w:val="0"/>
        <w:autoSpaceDN w:val="0"/>
        <w:adjustRightInd w:val="0"/>
        <w:spacing w:before="120" w:after="120" w:line="240" w:lineRule="auto"/>
        <w:ind w:firstLine="426"/>
        <w:jc w:val="both"/>
        <w:rPr>
          <w:rFonts w:ascii="Candara" w:hAnsi="Candara"/>
          <w:sz w:val="24"/>
          <w:szCs w:val="24"/>
        </w:rPr>
      </w:pPr>
      <w:r w:rsidRPr="00AD6298">
        <w:rPr>
          <w:noProof/>
          <w:sz w:val="24"/>
          <w:szCs w:val="24"/>
          <w:lang w:eastAsia="es-ES"/>
        </w:rPr>
        <w:drawing>
          <wp:inline distT="0" distB="0" distL="0" distR="0" wp14:anchorId="01335492" wp14:editId="294021A8">
            <wp:extent cx="5580380" cy="1631239"/>
            <wp:effectExtent l="0" t="0" r="127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al práctica docen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380" cy="1631239"/>
                    </a:xfrm>
                    <a:prstGeom prst="rect">
                      <a:avLst/>
                    </a:prstGeom>
                  </pic:spPr>
                </pic:pic>
              </a:graphicData>
            </a:graphic>
          </wp:inline>
        </w:drawing>
      </w:r>
    </w:p>
    <w:p w14:paraId="1B3AF6C4" w14:textId="1BF7E079" w:rsidR="00AF4D7C" w:rsidRPr="00AD6298" w:rsidRDefault="00AF4D7C">
      <w:pPr>
        <w:pStyle w:val="Ttulo2"/>
        <w:numPr>
          <w:ilvl w:val="1"/>
          <w:numId w:val="14"/>
        </w:numPr>
        <w:rPr>
          <w:szCs w:val="24"/>
        </w:rPr>
      </w:pPr>
      <w:bookmarkStart w:id="21" w:name="_Toc211342220"/>
      <w:r w:rsidRPr="00AD6298">
        <w:rPr>
          <w:szCs w:val="24"/>
        </w:rPr>
        <w:lastRenderedPageBreak/>
        <w:t>INDICADORES PARA LA REVISIÓN DE LOS PROCESOS DE ENSEÑANZA-APRENDIZAJE</w:t>
      </w:r>
      <w:bookmarkEnd w:id="21"/>
      <w:r w:rsidR="00470732" w:rsidRPr="00AD6298">
        <w:rPr>
          <w:szCs w:val="24"/>
        </w:rPr>
        <w:fldChar w:fldCharType="begin"/>
      </w:r>
      <w:r w:rsidR="00EF2111" w:rsidRPr="00AD6298">
        <w:rPr>
          <w:szCs w:val="24"/>
        </w:rPr>
        <w:instrText xml:space="preserve"> XE "</w:instrText>
      </w:r>
      <w:r w:rsidR="00AA1514" w:rsidRPr="00AD6298">
        <w:rPr>
          <w:szCs w:val="24"/>
        </w:rPr>
        <w:instrText>4.3. I</w:instrText>
      </w:r>
      <w:r w:rsidR="00EF2111" w:rsidRPr="00AD6298">
        <w:rPr>
          <w:szCs w:val="24"/>
        </w:rPr>
        <w:instrText xml:space="preserve">NDICADORES PARA LA REVISIÓN DE LOS PROCESOS DE ENSEÑANZA-APRENDIZAJE" </w:instrText>
      </w:r>
      <w:r w:rsidR="00470732" w:rsidRPr="00AD6298">
        <w:rPr>
          <w:szCs w:val="24"/>
        </w:rPr>
        <w:fldChar w:fldCharType="end"/>
      </w:r>
    </w:p>
    <w:p w14:paraId="401986A2" w14:textId="77777777" w:rsidR="00AF4D7C" w:rsidRPr="00AD6298" w:rsidRDefault="00AC2032"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Estos indicadores quedarán determinados en las diferentes programaciones didácticas.</w:t>
      </w:r>
    </w:p>
    <w:p w14:paraId="2067AD75" w14:textId="35B3FED8" w:rsidR="00AF4D7C" w:rsidRPr="00AD6298" w:rsidRDefault="00E072B4">
      <w:pPr>
        <w:pStyle w:val="Ttulo1"/>
        <w:numPr>
          <w:ilvl w:val="0"/>
          <w:numId w:val="14"/>
        </w:numPr>
        <w:rPr>
          <w:sz w:val="24"/>
          <w:szCs w:val="24"/>
        </w:rPr>
      </w:pPr>
      <w:bookmarkStart w:id="22" w:name="_Toc211342221"/>
      <w:r w:rsidRPr="00AD6298">
        <w:rPr>
          <w:sz w:val="24"/>
          <w:szCs w:val="24"/>
        </w:rPr>
        <w:t>Á</w:t>
      </w:r>
      <w:r w:rsidR="00AF4D7C" w:rsidRPr="00AD6298">
        <w:rPr>
          <w:sz w:val="24"/>
          <w:szCs w:val="24"/>
        </w:rPr>
        <w:t>MBITO SOCIAL</w:t>
      </w:r>
      <w:bookmarkEnd w:id="22"/>
      <w:r w:rsidR="00470732" w:rsidRPr="00AD6298">
        <w:rPr>
          <w:sz w:val="24"/>
          <w:szCs w:val="24"/>
        </w:rPr>
        <w:fldChar w:fldCharType="begin"/>
      </w:r>
      <w:r w:rsidR="00EF2111" w:rsidRPr="00AD6298">
        <w:rPr>
          <w:sz w:val="24"/>
          <w:szCs w:val="24"/>
        </w:rPr>
        <w:instrText xml:space="preserve"> XE "</w:instrText>
      </w:r>
      <w:r w:rsidRPr="00AD6298">
        <w:rPr>
          <w:sz w:val="24"/>
          <w:szCs w:val="24"/>
        </w:rPr>
        <w:instrText>5. Á</w:instrText>
      </w:r>
      <w:r w:rsidR="00EF2111" w:rsidRPr="00AD6298">
        <w:rPr>
          <w:sz w:val="24"/>
          <w:szCs w:val="24"/>
        </w:rPr>
        <w:instrText xml:space="preserve">MBITO SOCIAL" </w:instrText>
      </w:r>
      <w:r w:rsidR="00470732" w:rsidRPr="00AD6298">
        <w:rPr>
          <w:sz w:val="24"/>
          <w:szCs w:val="24"/>
        </w:rPr>
        <w:fldChar w:fldCharType="end"/>
      </w:r>
    </w:p>
    <w:p w14:paraId="0445CDDF" w14:textId="3686BA1B" w:rsidR="00AF4D7C" w:rsidRPr="00AD6298" w:rsidRDefault="00FF10CD">
      <w:pPr>
        <w:pStyle w:val="Ttulo2"/>
        <w:numPr>
          <w:ilvl w:val="1"/>
          <w:numId w:val="14"/>
        </w:numPr>
        <w:rPr>
          <w:szCs w:val="24"/>
        </w:rPr>
      </w:pPr>
      <w:bookmarkStart w:id="23" w:name="_Toc211342222"/>
      <w:r w:rsidRPr="00AD6298">
        <w:rPr>
          <w:szCs w:val="24"/>
        </w:rPr>
        <w:t>ACCIONES PARA L</w:t>
      </w:r>
      <w:r w:rsidR="00AF4D7C" w:rsidRPr="00AD6298">
        <w:rPr>
          <w:szCs w:val="24"/>
        </w:rPr>
        <w:t>A</w:t>
      </w:r>
      <w:r w:rsidRPr="00AD6298">
        <w:rPr>
          <w:szCs w:val="24"/>
        </w:rPr>
        <w:t xml:space="preserve"> </w:t>
      </w:r>
      <w:r w:rsidR="00AF4D7C" w:rsidRPr="00AD6298">
        <w:rPr>
          <w:szCs w:val="24"/>
        </w:rPr>
        <w:t>MEJORA DEL RENDIMIENTO ESCOLAR</w:t>
      </w:r>
      <w:r w:rsidRPr="00AD6298">
        <w:rPr>
          <w:szCs w:val="24"/>
        </w:rPr>
        <w:t>, PREVENCIÓN DEL ABSENTISMO, ABANDONO Y ACOSO ESCOLAR.</w:t>
      </w:r>
      <w:bookmarkEnd w:id="23"/>
      <w:r w:rsidR="00470732" w:rsidRPr="00AD6298">
        <w:rPr>
          <w:szCs w:val="24"/>
        </w:rPr>
        <w:fldChar w:fldCharType="begin"/>
      </w:r>
      <w:r w:rsidR="00EF2111" w:rsidRPr="00AD6298">
        <w:rPr>
          <w:szCs w:val="24"/>
        </w:rPr>
        <w:instrText xml:space="preserve"> XE "</w:instrText>
      </w:r>
      <w:r w:rsidR="00AA1514" w:rsidRPr="00AD6298">
        <w:rPr>
          <w:szCs w:val="24"/>
        </w:rPr>
        <w:instrText>5.1. A</w:instrText>
      </w:r>
      <w:r w:rsidR="00EF2111" w:rsidRPr="00AD6298">
        <w:rPr>
          <w:szCs w:val="24"/>
        </w:rPr>
        <w:instrText xml:space="preserve">CCIONES PARA LA MEJORA DEL RENDIMIENTO ESCOLAR, PREVENCIÓN DEL ABSENTISMO, ABANDONO Y ACOSO ESCOLAR." </w:instrText>
      </w:r>
      <w:r w:rsidR="00470732" w:rsidRPr="00AD6298">
        <w:rPr>
          <w:szCs w:val="24"/>
        </w:rPr>
        <w:fldChar w:fldCharType="end"/>
      </w:r>
    </w:p>
    <w:p w14:paraId="04F7A1AE" w14:textId="77777777" w:rsidR="00AF4D7C" w:rsidRPr="00AD6298" w:rsidRDefault="00FF10CD" w:rsidP="006A3057">
      <w:pPr>
        <w:autoSpaceDE w:val="0"/>
        <w:autoSpaceDN w:val="0"/>
        <w:adjustRightInd w:val="0"/>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La transformación de un centro en una Comunidad de Aprendizaje también incluye las aulas. Esto se consigue poniendo en marcha actuaciones educativas, las cuales, han demostrado su eficacia y equidad. Estas Actuaciones Educativas de Éxito (AEE) consiguen de manera indisociable dos objetivos:</w:t>
      </w:r>
    </w:p>
    <w:p w14:paraId="2B02567F" w14:textId="77777777" w:rsidR="00FF10CD" w:rsidRPr="00AD6298" w:rsidRDefault="00FF10CD">
      <w:pPr>
        <w:pStyle w:val="Prrafodelista"/>
        <w:numPr>
          <w:ilvl w:val="2"/>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mejora de la calidad de la enseñanza</w:t>
      </w:r>
    </w:p>
    <w:p w14:paraId="13BD0827" w14:textId="77777777" w:rsidR="00FF10CD" w:rsidRPr="00AD6298" w:rsidRDefault="00FF10CD">
      <w:pPr>
        <w:pStyle w:val="Prrafodelista"/>
        <w:numPr>
          <w:ilvl w:val="2"/>
          <w:numId w:val="2"/>
        </w:numPr>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La mejora de la convivencia</w:t>
      </w:r>
    </w:p>
    <w:p w14:paraId="55EE749E" w14:textId="77777777" w:rsidR="00FF10CD" w:rsidRPr="00AD6298" w:rsidRDefault="00FF10CD"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Dos de estas AEE vinculadas con este objetivo son:</w:t>
      </w:r>
    </w:p>
    <w:p w14:paraId="37FCB0EF" w14:textId="77777777" w:rsidR="00FF10CD" w:rsidRPr="00AD6298" w:rsidRDefault="00FF10CD" w:rsidP="006A3057">
      <w:pPr>
        <w:autoSpaceDE w:val="0"/>
        <w:autoSpaceDN w:val="0"/>
        <w:adjustRightInd w:val="0"/>
        <w:spacing w:before="120" w:after="120" w:line="240" w:lineRule="auto"/>
        <w:ind w:firstLine="426"/>
        <w:jc w:val="both"/>
        <w:rPr>
          <w:rFonts w:ascii="Candara" w:hAnsi="Candara"/>
          <w:sz w:val="24"/>
          <w:szCs w:val="24"/>
        </w:rPr>
      </w:pPr>
    </w:p>
    <w:p w14:paraId="741C8B00" w14:textId="77777777" w:rsidR="00FF10CD" w:rsidRPr="00AD6298" w:rsidRDefault="00FF10CD">
      <w:pPr>
        <w:pStyle w:val="Prrafodelista"/>
        <w:numPr>
          <w:ilvl w:val="0"/>
          <w:numId w:val="4"/>
        </w:numPr>
        <w:autoSpaceDE w:val="0"/>
        <w:autoSpaceDN w:val="0"/>
        <w:adjustRightInd w:val="0"/>
        <w:spacing w:before="120" w:after="120" w:line="240" w:lineRule="auto"/>
        <w:ind w:left="0" w:firstLine="426"/>
        <w:jc w:val="both"/>
        <w:rPr>
          <w:rFonts w:ascii="Candara" w:hAnsi="Candara"/>
          <w:b/>
          <w:sz w:val="24"/>
          <w:szCs w:val="24"/>
        </w:rPr>
      </w:pPr>
      <w:r w:rsidRPr="00AD6298">
        <w:rPr>
          <w:rFonts w:ascii="Candara" w:hAnsi="Candara"/>
          <w:b/>
          <w:sz w:val="24"/>
          <w:szCs w:val="24"/>
        </w:rPr>
        <w:t>Grupos interactivos:</w:t>
      </w:r>
    </w:p>
    <w:p w14:paraId="060D7876" w14:textId="4FA095EF" w:rsidR="00CD2F83" w:rsidRPr="00AD6298" w:rsidRDefault="005167BB"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noProof/>
          <w:sz w:val="24"/>
          <w:szCs w:val="24"/>
          <w:lang w:eastAsia="es-ES"/>
        </w:rPr>
        <mc:AlternateContent>
          <mc:Choice Requires="wps">
            <w:drawing>
              <wp:anchor distT="0" distB="0" distL="114300" distR="114300" simplePos="0" relativeHeight="251659264" behindDoc="0" locked="0" layoutInCell="1" allowOverlap="1" wp14:anchorId="1C5801DA" wp14:editId="65C19C93">
                <wp:simplePos x="0" y="0"/>
                <wp:positionH relativeFrom="column">
                  <wp:posOffset>4031615</wp:posOffset>
                </wp:positionH>
                <wp:positionV relativeFrom="paragraph">
                  <wp:posOffset>1207770</wp:posOffset>
                </wp:positionV>
                <wp:extent cx="1412875" cy="1858010"/>
                <wp:effectExtent l="0" t="0" r="0" b="8890"/>
                <wp:wrapSquare wrapText="bothSides"/>
                <wp:docPr id="144633230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1858010"/>
                        </a:xfrm>
                        <a:prstGeom prst="rect">
                          <a:avLst/>
                        </a:prstGeom>
                        <a:solidFill>
                          <a:srgbClr val="FFFFFF"/>
                        </a:solidFill>
                        <a:ln w="9525">
                          <a:solidFill>
                            <a:srgbClr val="000000"/>
                          </a:solidFill>
                          <a:miter lim="800000"/>
                          <a:headEnd/>
                          <a:tailEnd/>
                        </a:ln>
                      </wps:spPr>
                      <wps:txbx>
                        <w:txbxContent>
                          <w:p w14:paraId="3DA22094" w14:textId="77777777" w:rsidR="006705C9" w:rsidRPr="00CD2F83" w:rsidRDefault="006705C9" w:rsidP="00CD2F83">
                            <w:pPr>
                              <w:jc w:val="right"/>
                              <w:rPr>
                                <w:sz w:val="12"/>
                                <w:szCs w:val="12"/>
                              </w:rPr>
                            </w:pPr>
                            <w:r>
                              <w:rPr>
                                <w:rFonts w:ascii="Candara" w:eastAsia="Arial" w:hAnsi="Candara" w:cs="Segoe UI"/>
                                <w:noProof/>
                                <w:sz w:val="26"/>
                                <w:szCs w:val="26"/>
                                <w:lang w:eastAsia="es-ES"/>
                              </w:rPr>
                              <w:drawing>
                                <wp:inline distT="0" distB="0" distL="0" distR="0" wp14:anchorId="25497559" wp14:editId="0E279FF1">
                                  <wp:extent cx="1640284" cy="1230181"/>
                                  <wp:effectExtent l="1905"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63.jpe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665019" cy="1248732"/>
                                          </a:xfrm>
                                          <a:prstGeom prst="rect">
                                            <a:avLst/>
                                          </a:prstGeom>
                                        </pic:spPr>
                                      </pic:pic>
                                    </a:graphicData>
                                  </a:graphic>
                                </wp:inline>
                              </w:drawing>
                            </w:r>
                            <w:r w:rsidRPr="00CD2F83">
                              <w:rPr>
                                <w:sz w:val="12"/>
                                <w:szCs w:val="12"/>
                              </w:rPr>
                              <w:t>Grupos inte</w:t>
                            </w:r>
                            <w:r>
                              <w:rPr>
                                <w:sz w:val="12"/>
                                <w:szCs w:val="12"/>
                              </w:rPr>
                              <w:t>r</w:t>
                            </w:r>
                            <w:r w:rsidRPr="00CD2F83">
                              <w:rPr>
                                <w:sz w:val="12"/>
                                <w:szCs w:val="12"/>
                              </w:rPr>
                              <w:t>activos en 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DA" id="Cuadro de texto 7" o:spid="_x0000_s1027" type="#_x0000_t202" style="position:absolute;left:0;text-align:left;margin-left:317.45pt;margin-top:95.1pt;width:111.25pt;height:1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">
                <v:textbox>
                  <w:txbxContent>
                    <w:p w14:paraId="3DA22094" w14:textId="77777777" w:rsidR="006705C9" w:rsidRPr="00CD2F83" w:rsidRDefault="006705C9" w:rsidP="00CD2F83">
                      <w:pPr>
                        <w:jc w:val="right"/>
                        <w:rPr>
                          <w:sz w:val="12"/>
                          <w:szCs w:val="12"/>
                        </w:rPr>
                      </w:pPr>
                      <w:r>
                        <w:rPr>
                          <w:rFonts w:ascii="Candara" w:eastAsia="Arial" w:hAnsi="Candara" w:cs="Segoe UI"/>
                          <w:noProof/>
                          <w:sz w:val="26"/>
                          <w:szCs w:val="26"/>
                          <w:lang w:eastAsia="es-ES"/>
                        </w:rPr>
                        <w:drawing>
                          <wp:inline distT="0" distB="0" distL="0" distR="0" wp14:anchorId="25497559" wp14:editId="0E279FF1">
                            <wp:extent cx="1640284" cy="1230181"/>
                            <wp:effectExtent l="1905"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63.jpe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665019" cy="1248732"/>
                                    </a:xfrm>
                                    <a:prstGeom prst="rect">
                                      <a:avLst/>
                                    </a:prstGeom>
                                  </pic:spPr>
                                </pic:pic>
                              </a:graphicData>
                            </a:graphic>
                          </wp:inline>
                        </w:drawing>
                      </w:r>
                      <w:r w:rsidRPr="00CD2F83">
                        <w:rPr>
                          <w:sz w:val="12"/>
                          <w:szCs w:val="12"/>
                        </w:rPr>
                        <w:t>Grupos inte</w:t>
                      </w:r>
                      <w:r>
                        <w:rPr>
                          <w:sz w:val="12"/>
                          <w:szCs w:val="12"/>
                        </w:rPr>
                        <w:t>r</w:t>
                      </w:r>
                      <w:r w:rsidRPr="00CD2F83">
                        <w:rPr>
                          <w:sz w:val="12"/>
                          <w:szCs w:val="12"/>
                        </w:rPr>
                        <w:t>activos en ESO</w:t>
                      </w:r>
                    </w:p>
                  </w:txbxContent>
                </v:textbox>
                <w10:wrap type="square"/>
              </v:shape>
            </w:pict>
          </mc:Fallback>
        </mc:AlternateContent>
      </w:r>
      <w:r w:rsidR="00FF10CD" w:rsidRPr="00AD6298">
        <w:rPr>
          <w:rFonts w:ascii="Candara" w:eastAsia="Arial" w:hAnsi="Candara" w:cs="Segoe UI"/>
          <w:sz w:val="24"/>
          <w:szCs w:val="24"/>
        </w:rPr>
        <w:t>Resulta indudable que el aprendizaje del alumnado depende cada vez más del conjunto de sus interacciones y no sólo de las que se producen en el aula. También está claro que la coordinación de los diferentes agentes de aprendizaje aumenta mucho el rendimiento escolar y fortalece las redes de solidaridad y los objetivos igualitarios.</w:t>
      </w:r>
    </w:p>
    <w:p w14:paraId="4DD30B47"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Son un enfoque contrario a la exclusión de las aulas de alumnado con adaptaciones curriculares, aprendizajes lentos o conflictivos. La estrategia no es sacar de las aulas, sino q</w:t>
      </w:r>
      <w:r w:rsidR="00CD2F83" w:rsidRPr="00AD6298">
        <w:rPr>
          <w:rFonts w:ascii="Candara" w:eastAsia="Arial" w:hAnsi="Candara" w:cs="Segoe UI"/>
          <w:sz w:val="24"/>
          <w:szCs w:val="24"/>
        </w:rPr>
        <w:t>ue entren más recursos de ellas.</w:t>
      </w:r>
    </w:p>
    <w:p w14:paraId="3464766A"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Los grupos interactivos son una forma flexible de organizar el trabajo educativo en el aula. La finalidad de éstos es intensificar el aprendizaje mediante interacciones que se establecen entre todos los participantes. Con esta metodología se consigue favorecer la interacción entre iguales y activar el trabajo en equipo, ya que se trata de llegar a un objetivo común a partir de las aportaciones de cada uno de los miembros del grupo.</w:t>
      </w:r>
    </w:p>
    <w:p w14:paraId="0D1F8F43"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 xml:space="preserve">El principio básico de este procedimiento es ampliar el intercambio de conocimientos mediante una trama de interacciones entre el alumnado y entre el alumnado y las personas adultas que estén en el aula. Este intercambio de conocimientos no sigue un formato o secuenciación preestablecida, sino que lo establece el propio alumnado a partir de su propia experiencia. La mayoría de las veces, las explicaciones que ofrecen los niños o niñas que acaba de efectuar un aprendizaje determinado son mucho más ilustrativas que las que puede realizar el mismo profesorado. El alumnado suele utilizar un lenguaje más próximo y tiene la experiencia </w:t>
      </w:r>
      <w:r w:rsidRPr="00AD6298">
        <w:rPr>
          <w:rFonts w:ascii="Candara" w:eastAsia="Arial" w:hAnsi="Candara" w:cs="Segoe UI"/>
          <w:sz w:val="24"/>
          <w:szCs w:val="24"/>
        </w:rPr>
        <w:lastRenderedPageBreak/>
        <w:t>de aprendizaje mucho más reciente, con lo cual, suele explicar a sus compañeros y compañeras mucho mejor los ejercicios.</w:t>
      </w:r>
    </w:p>
    <w:p w14:paraId="0EC7AD26"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Los grupos interactivos consisten en agrupamiento de cuatro alumnos/as (dependiendo del número de alumnado por aula). El tiempo total de la clase se divide por el número de grupos. De manera que se diversificarán las actividades lo máximo posible para mantener en todo momento la motivación y la expectación del alumnado. Cada actividad puede planificarse para hacerla en unos 15 min. Cada grupo realiza una actividad concreta y dispone de una persona adulta encargada de dinamizarla. Después del tiempo preestablecido, los grupos rotan hacia la otra actividad en la que hay otra persona adulta que dinamiza el grupo.</w:t>
      </w:r>
    </w:p>
    <w:p w14:paraId="1D4A39F0"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Una de las premisas de estos grupos es que estén formados por personas heterogéneas (de etnia, género, motivación, rendimiento...) de esta manera se potencia que el alumnado se ayude entre sí, provocando un aprendizaje mucho más motivador y comprensible a su vez.</w:t>
      </w:r>
    </w:p>
    <w:p w14:paraId="439D6954" w14:textId="77777777" w:rsidR="00CD2F83"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 xml:space="preserve">En nuestro centro, estas personas adultas voluntarias son </w:t>
      </w:r>
      <w:r w:rsidR="00024BF5" w:rsidRPr="00AD6298">
        <w:rPr>
          <w:rFonts w:ascii="Candara" w:eastAsia="Arial" w:hAnsi="Candara" w:cs="Segoe UI"/>
          <w:sz w:val="24"/>
          <w:szCs w:val="24"/>
        </w:rPr>
        <w:t>sobre todo</w:t>
      </w:r>
      <w:r w:rsidRPr="00AD6298">
        <w:rPr>
          <w:rFonts w:ascii="Candara" w:eastAsia="Arial" w:hAnsi="Candara" w:cs="Segoe UI"/>
          <w:sz w:val="24"/>
          <w:szCs w:val="24"/>
        </w:rPr>
        <w:t xml:space="preserve"> alumnos/as de la Facultad de Formación de Profesorado y familiares del centro. Se realizan en todas las etapas educativas, desde infantil, hasta 4º de la ESO, y en prácticamente todas las asignaturas, </w:t>
      </w:r>
      <w:r w:rsidR="00024BF5" w:rsidRPr="00AD6298">
        <w:rPr>
          <w:rFonts w:ascii="Candara" w:eastAsia="Arial" w:hAnsi="Candara" w:cs="Segoe UI"/>
          <w:sz w:val="24"/>
          <w:szCs w:val="24"/>
        </w:rPr>
        <w:t>sobre todo</w:t>
      </w:r>
      <w:r w:rsidRPr="00AD6298">
        <w:rPr>
          <w:rFonts w:ascii="Candara" w:eastAsia="Arial" w:hAnsi="Candara" w:cs="Segoe UI"/>
          <w:sz w:val="24"/>
          <w:szCs w:val="24"/>
        </w:rPr>
        <w:t xml:space="preserve"> matemáticas y lengua. Si bien es cierto que en secundaría el porcentaje de G.I. es m</w:t>
      </w:r>
      <w:r w:rsidR="00CD2F83" w:rsidRPr="00AD6298">
        <w:rPr>
          <w:rFonts w:ascii="Candara" w:eastAsia="Arial" w:hAnsi="Candara" w:cs="Segoe UI"/>
          <w:sz w:val="24"/>
          <w:szCs w:val="24"/>
        </w:rPr>
        <w:t>enor que en Infantil y Primaria.</w:t>
      </w:r>
    </w:p>
    <w:p w14:paraId="08DE9DC0" w14:textId="77777777" w:rsidR="00FF10CD" w:rsidRPr="00AD6298" w:rsidRDefault="00FF10CD" w:rsidP="006A3057">
      <w:pPr>
        <w:spacing w:before="120" w:after="120" w:line="240" w:lineRule="auto"/>
        <w:ind w:firstLine="426"/>
        <w:jc w:val="both"/>
        <w:rPr>
          <w:rFonts w:ascii="Candara" w:eastAsia="Arial" w:hAnsi="Candara" w:cs="Segoe UI"/>
          <w:sz w:val="24"/>
          <w:szCs w:val="24"/>
        </w:rPr>
      </w:pPr>
      <w:r w:rsidRPr="00AD6298">
        <w:rPr>
          <w:rFonts w:ascii="Candara" w:eastAsia="Arial" w:hAnsi="Candara" w:cs="Segoe UI"/>
          <w:sz w:val="24"/>
          <w:szCs w:val="24"/>
        </w:rPr>
        <w:t>Normalmente se realizan grupos interactivos una vez cada 15 días desde noviembre hasta junio.</w:t>
      </w:r>
    </w:p>
    <w:p w14:paraId="5F56873F" w14:textId="77777777" w:rsidR="006A3057" w:rsidRPr="00AD6298" w:rsidRDefault="006A3057" w:rsidP="006A3057">
      <w:pPr>
        <w:spacing w:before="120" w:after="120" w:line="240" w:lineRule="auto"/>
        <w:ind w:firstLine="426"/>
        <w:jc w:val="both"/>
        <w:rPr>
          <w:rFonts w:ascii="Candara" w:eastAsia="Arial" w:hAnsi="Candara" w:cs="Segoe UI"/>
          <w:sz w:val="24"/>
          <w:szCs w:val="24"/>
        </w:rPr>
      </w:pPr>
    </w:p>
    <w:p w14:paraId="158F5415" w14:textId="77777777" w:rsidR="00FF10CD" w:rsidRPr="00AD6298" w:rsidRDefault="00CD2F83">
      <w:pPr>
        <w:pStyle w:val="Prrafodelista"/>
        <w:numPr>
          <w:ilvl w:val="0"/>
          <w:numId w:val="4"/>
        </w:numPr>
        <w:autoSpaceDE w:val="0"/>
        <w:autoSpaceDN w:val="0"/>
        <w:adjustRightInd w:val="0"/>
        <w:spacing w:before="120" w:after="120" w:line="240" w:lineRule="auto"/>
        <w:ind w:left="0" w:firstLine="426"/>
        <w:jc w:val="both"/>
        <w:rPr>
          <w:rFonts w:ascii="Candara" w:hAnsi="Candara"/>
          <w:b/>
          <w:sz w:val="24"/>
          <w:szCs w:val="24"/>
        </w:rPr>
      </w:pPr>
      <w:r w:rsidRPr="00AD6298">
        <w:rPr>
          <w:rFonts w:ascii="Candara" w:hAnsi="Candara"/>
          <w:b/>
          <w:sz w:val="24"/>
          <w:szCs w:val="24"/>
        </w:rPr>
        <w:t>Tertulias Dialógicas</w:t>
      </w:r>
    </w:p>
    <w:p w14:paraId="36995517"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La actuación de tertulias se basa en la lectura dialógica, entendida como el proceso de leer y crear sentido desde un texto. Lectoras y lectores fomentan la compresión, profundizan en sus interpretaciones literarias y reflexionan críticamente sobre la vida y la sociedad a través del diálogo igualitario con otros lectores.</w:t>
      </w:r>
    </w:p>
    <w:p w14:paraId="33621452"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54B253C5" w14:textId="4FC7B972" w:rsidR="00CD2F83" w:rsidRPr="00AD6298" w:rsidRDefault="005167BB"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noProof/>
          <w:sz w:val="24"/>
          <w:szCs w:val="24"/>
          <w:lang w:eastAsia="es-ES"/>
        </w:rPr>
        <mc:AlternateContent>
          <mc:Choice Requires="wps">
            <w:drawing>
              <wp:anchor distT="0" distB="0" distL="114300" distR="114300" simplePos="0" relativeHeight="251663360" behindDoc="0" locked="0" layoutInCell="1" allowOverlap="1" wp14:anchorId="774BC2AC" wp14:editId="11BE6224">
                <wp:simplePos x="0" y="0"/>
                <wp:positionH relativeFrom="column">
                  <wp:posOffset>3266440</wp:posOffset>
                </wp:positionH>
                <wp:positionV relativeFrom="paragraph">
                  <wp:posOffset>85090</wp:posOffset>
                </wp:positionV>
                <wp:extent cx="2215515" cy="1614170"/>
                <wp:effectExtent l="0" t="0" r="0" b="5715"/>
                <wp:wrapSquare wrapText="bothSides"/>
                <wp:docPr id="206894924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1614170"/>
                        </a:xfrm>
                        <a:prstGeom prst="rect">
                          <a:avLst/>
                        </a:prstGeom>
                        <a:solidFill>
                          <a:srgbClr val="FFFFFF"/>
                        </a:solidFill>
                        <a:ln w="9525">
                          <a:solidFill>
                            <a:srgbClr val="000000"/>
                          </a:solidFill>
                          <a:miter lim="800000"/>
                          <a:headEnd/>
                          <a:tailEnd/>
                        </a:ln>
                      </wps:spPr>
                      <wps:txbx>
                        <w:txbxContent>
                          <w:p w14:paraId="1FDB5698" w14:textId="77777777" w:rsidR="006705C9" w:rsidRPr="00CD2F83" w:rsidRDefault="006705C9">
                            <w:pPr>
                              <w:rPr>
                                <w:sz w:val="12"/>
                                <w:szCs w:val="12"/>
                              </w:rPr>
                            </w:pPr>
                            <w:r>
                              <w:rPr>
                                <w:noProof/>
                                <w:lang w:eastAsia="es-ES"/>
                              </w:rPr>
                              <w:drawing>
                                <wp:inline distT="0" distB="0" distL="0" distR="0" wp14:anchorId="212F9467" wp14:editId="395D0192">
                                  <wp:extent cx="1965325" cy="1279583"/>
                                  <wp:effectExtent l="0" t="0" r="0" b="0"/>
                                  <wp:docPr id="37" name="Imagen 37" descr="E:\Sobremesa\PADU\Pictures\FOTOS BUENAS\Fotos\IMG_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bremesa\PADU\Pictures\FOTOS BUENAS\Fotos\IMG_094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279583"/>
                                          </a:xfrm>
                                          <a:prstGeom prst="rect">
                                            <a:avLst/>
                                          </a:prstGeom>
                                          <a:noFill/>
                                          <a:ln>
                                            <a:noFill/>
                                          </a:ln>
                                        </pic:spPr>
                                      </pic:pic>
                                    </a:graphicData>
                                  </a:graphic>
                                </wp:inline>
                              </w:drawing>
                            </w:r>
                            <w:r w:rsidRPr="00CD2F83">
                              <w:rPr>
                                <w:sz w:val="12"/>
                                <w:szCs w:val="12"/>
                              </w:rPr>
                              <w:t>Tertulia Literaria Dialógica con familiares en 1º 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4BC2AC" id="Cuadro de texto 5" o:spid="_x0000_s1028" type="#_x0000_t202" style="position:absolute;left:0;text-align:left;margin-left:257.2pt;margin-top:6.7pt;width:174.45pt;height:127.1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">
                <v:textbox style="mso-fit-shape-to-text:t">
                  <w:txbxContent>
                    <w:p w14:paraId="1FDB5698" w14:textId="77777777" w:rsidR="006705C9" w:rsidRPr="00CD2F83" w:rsidRDefault="006705C9">
                      <w:pPr>
                        <w:rPr>
                          <w:sz w:val="12"/>
                          <w:szCs w:val="12"/>
                        </w:rPr>
                      </w:pPr>
                      <w:r>
                        <w:rPr>
                          <w:noProof/>
                          <w:lang w:eastAsia="es-ES"/>
                        </w:rPr>
                        <w:drawing>
                          <wp:inline distT="0" distB="0" distL="0" distR="0" wp14:anchorId="212F9467" wp14:editId="395D0192">
                            <wp:extent cx="1965325" cy="1279583"/>
                            <wp:effectExtent l="0" t="0" r="0" b="0"/>
                            <wp:docPr id="37" name="Imagen 37" descr="E:\Sobremesa\PADU\Pictures\FOTOS BUENAS\Fotos\IMG_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bremesa\PADU\Pictures\FOTOS BUENAS\Fotos\IMG_094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279583"/>
                                    </a:xfrm>
                                    <a:prstGeom prst="rect">
                                      <a:avLst/>
                                    </a:prstGeom>
                                    <a:noFill/>
                                    <a:ln>
                                      <a:noFill/>
                                    </a:ln>
                                  </pic:spPr>
                                </pic:pic>
                              </a:graphicData>
                            </a:graphic>
                          </wp:inline>
                        </w:drawing>
                      </w:r>
                      <w:r w:rsidRPr="00CD2F83">
                        <w:rPr>
                          <w:sz w:val="12"/>
                          <w:szCs w:val="12"/>
                        </w:rPr>
                        <w:t>Tertulia Literaria Dialógica con familiares en 1º EP</w:t>
                      </w:r>
                    </w:p>
                  </w:txbxContent>
                </v:textbox>
                <w10:wrap type="square"/>
              </v:shape>
            </w:pict>
          </mc:Fallback>
        </mc:AlternateContent>
      </w:r>
      <w:r w:rsidR="00CD2F83" w:rsidRPr="00AD6298">
        <w:rPr>
          <w:rFonts w:ascii="Candara" w:eastAsia="Comic Sans MS" w:hAnsi="Candara" w:cs="Segoe UI"/>
          <w:sz w:val="24"/>
          <w:szCs w:val="24"/>
        </w:rPr>
        <w:t>De esta manera se generan posibilidades de transformación personal y social. Este tipo d</w:t>
      </w:r>
      <w:r w:rsidR="00DC4447" w:rsidRPr="00AD6298">
        <w:rPr>
          <w:rFonts w:ascii="Candara" w:eastAsia="Comic Sans MS" w:hAnsi="Candara" w:cs="Segoe UI"/>
          <w:sz w:val="24"/>
          <w:szCs w:val="24"/>
        </w:rPr>
        <w:t xml:space="preserve">e </w:t>
      </w:r>
      <w:r w:rsidR="00CD2F83" w:rsidRPr="00AD6298">
        <w:rPr>
          <w:rFonts w:ascii="Candara" w:eastAsia="Comic Sans MS" w:hAnsi="Candara" w:cs="Segoe UI"/>
          <w:sz w:val="24"/>
          <w:szCs w:val="24"/>
        </w:rPr>
        <w:t>actividad aporta un nuevo sentido al proceso educativo y cultural de leer. En las tertulias literarias, tanto si se trata de personas adultas como de chicos y chicas de Primaria y Secundaria, elegimos entre todos el libro (de la literatura clásica universal) que vamos a leer y el número de páginas que leeremos durante la semana. El compromiso que adquirimos es el de la lectura de esas páginas y el de marcar, al menos, un párrafo que nos haya llamado la atención (porqué estamos de acuerdo o en desacuerdo, porqué nos gusta o no desde un punto de vista estético, porqué nos recuerda algún hecho de nuestra vida o de nuestro entorno, porqué nos sentimos identificados, porqué refleja algún tipo de problemática social, etc.).</w:t>
      </w:r>
    </w:p>
    <w:p w14:paraId="58449F6E"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5BA52A42"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lastRenderedPageBreak/>
        <w:t>Cuando llega la sesión de tertulia nos reunimos, no para contar, sino para dialogar sobre lo leído, cosa que hacemos una vez a la semana durante una o dos horas. Así, cada persona, por turnos, lee en voz alta el párrafo marcado y comenta lo que dicho párrafo le ha suscitado; el resto del grupo puede intervenir a continuación para expresar sus opiniones, con lo que se genera un diálogo francamente enriquecedor.</w:t>
      </w:r>
    </w:p>
    <w:p w14:paraId="6A530402"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0DCDBF5C"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Lo importante no es estudiar literatura, sino leer para compartir la palabra. No nos centramos en lo que quiso decir el autor o autora en función de estándares académicos, ni en repetir como papagayos lo leído, sino en continuar la construcción del conocimiento a través del diálogo que inició el autor al escribir su obra, primero de una forma individual –</w:t>
      </w:r>
      <w:proofErr w:type="spellStart"/>
      <w:r w:rsidRPr="00AD6298">
        <w:rPr>
          <w:rFonts w:ascii="Candara" w:eastAsia="Comic Sans MS" w:hAnsi="Candara" w:cs="Segoe UI"/>
          <w:sz w:val="24"/>
          <w:szCs w:val="24"/>
        </w:rPr>
        <w:t>autolector</w:t>
      </w:r>
      <w:proofErr w:type="spellEnd"/>
      <w:r w:rsidRPr="00AD6298">
        <w:rPr>
          <w:rFonts w:ascii="Candara" w:eastAsia="Comic Sans MS" w:hAnsi="Candara" w:cs="Segoe UI"/>
          <w:sz w:val="24"/>
          <w:szCs w:val="24"/>
        </w:rPr>
        <w:t>–, para pasar después a enriquecerlo aún más a través de un diálogo que encierra y supera al anterior al producir más y mejores aprendizajes. Pensamos que la pregunta, el fatídico “¿qué has leído?”, además de no aportar gran información sobre si la lectura ha sido comprensiva o no, tiene un carácter excluyente. Nuestro interrogante, porque pensamos que para eso nació la literatura y la lectura, es qué nos ha dicho o qué nos ha sugerido lo leído.</w:t>
      </w:r>
    </w:p>
    <w:p w14:paraId="2932DEDA"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1F9C0E0A"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El papel de moderador de la tertulia puede asumirlo el profesorado, aunque no necesariamente, ya que puede ser una persona adulta ajena al centro educativo (un familiar, por ejemplo) o el propio alumnado. Esta persona se encarga de conceder los turnos de palabra y de dar prioridad a las que menos intervienen, para lograr una participación más igualitaria. El moderador o moderadora es uno más dentro de la tertulia y no puede imponer su verdad, sino que debe dejar que todas las personas aporten sus argumentos para que se pueda reflexionar y discutir. A través del diálogo igualitario, aprende tanto o más que el resto de personas que participan en la tertulia.</w:t>
      </w:r>
    </w:p>
    <w:p w14:paraId="40D35BFE"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077CE842"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En el Colegio Paideuterion se realizan tertulias dialógicas de varios tipos, todas ellas abiertas:</w:t>
      </w:r>
    </w:p>
    <w:p w14:paraId="5DE6DC4E"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p>
    <w:p w14:paraId="7C9E7C3E" w14:textId="5717926E" w:rsidR="00CD2F83" w:rsidRPr="00AD6298" w:rsidRDefault="00DC4447"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w:t>
      </w:r>
      <w:r w:rsidR="00CB4861" w:rsidRPr="00AD6298">
        <w:rPr>
          <w:rFonts w:ascii="Candara" w:eastAsia="Comic Sans MS" w:hAnsi="Candara" w:cs="Segoe UI"/>
          <w:sz w:val="24"/>
          <w:szCs w:val="24"/>
        </w:rPr>
        <w:t xml:space="preserve"> </w:t>
      </w:r>
      <w:r w:rsidR="00CD2F83" w:rsidRPr="00AD6298">
        <w:rPr>
          <w:rFonts w:ascii="Candara" w:eastAsia="Comic Sans MS" w:hAnsi="Candara" w:cs="Segoe UI"/>
          <w:sz w:val="24"/>
          <w:szCs w:val="24"/>
        </w:rPr>
        <w:t>Literarias: con alumnos/as de cualquier etapa</w:t>
      </w:r>
    </w:p>
    <w:p w14:paraId="6711438B"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Literarias: con profesores</w:t>
      </w:r>
      <w:r w:rsidR="00470415" w:rsidRPr="00AD6298">
        <w:rPr>
          <w:rFonts w:ascii="Candara" w:eastAsia="Comic Sans MS" w:hAnsi="Candara" w:cs="Segoe UI"/>
          <w:sz w:val="24"/>
          <w:szCs w:val="24"/>
        </w:rPr>
        <w:t>/as</w:t>
      </w:r>
      <w:r w:rsidRPr="00AD6298">
        <w:rPr>
          <w:rFonts w:ascii="Candara" w:eastAsia="Comic Sans MS" w:hAnsi="Candara" w:cs="Segoe UI"/>
          <w:sz w:val="24"/>
          <w:szCs w:val="24"/>
        </w:rPr>
        <w:t xml:space="preserve"> y familiares </w:t>
      </w:r>
    </w:p>
    <w:p w14:paraId="1C59106D"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xml:space="preserve">- Pedagógicas: con docentes </w:t>
      </w:r>
      <w:r w:rsidR="00DC4447" w:rsidRPr="00AD6298">
        <w:rPr>
          <w:rFonts w:ascii="Candara" w:eastAsia="Comic Sans MS" w:hAnsi="Candara" w:cs="Segoe UI"/>
          <w:sz w:val="24"/>
          <w:szCs w:val="24"/>
        </w:rPr>
        <w:t xml:space="preserve">de nuestro centro y dos centros </w:t>
      </w:r>
      <w:r w:rsidRPr="00AD6298">
        <w:rPr>
          <w:rFonts w:ascii="Candara" w:eastAsia="Comic Sans MS" w:hAnsi="Candara" w:cs="Segoe UI"/>
          <w:sz w:val="24"/>
          <w:szCs w:val="24"/>
        </w:rPr>
        <w:t>públicos más, familiares, investigadoras, exalumnas/os…</w:t>
      </w:r>
    </w:p>
    <w:p w14:paraId="1FD7F2C7" w14:textId="77777777" w:rsidR="00DC4447"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Científicas: con investigadores y alumnado de diferentes edades</w:t>
      </w:r>
      <w:r w:rsidR="00DC4447" w:rsidRPr="00AD6298">
        <w:rPr>
          <w:rFonts w:ascii="Candara" w:eastAsia="Comic Sans MS" w:hAnsi="Candara" w:cs="Segoe UI"/>
          <w:sz w:val="24"/>
          <w:szCs w:val="24"/>
        </w:rPr>
        <w:t>.</w:t>
      </w:r>
    </w:p>
    <w:p w14:paraId="3A897337"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Artísticas: con madres, alumnado y profesorado</w:t>
      </w:r>
    </w:p>
    <w:p w14:paraId="4615E44A"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Filosóficas: con alumnado y profesorado</w:t>
      </w:r>
    </w:p>
    <w:p w14:paraId="50E3C685" w14:textId="77777777" w:rsidR="00CD2F83" w:rsidRPr="00AD6298" w:rsidRDefault="00CD2F83" w:rsidP="006A3057">
      <w:pPr>
        <w:pStyle w:val="Prrafodelista"/>
        <w:spacing w:before="120" w:after="120" w:line="240" w:lineRule="auto"/>
        <w:ind w:left="0" w:firstLine="426"/>
        <w:jc w:val="both"/>
        <w:rPr>
          <w:rFonts w:ascii="Candara" w:eastAsia="Comic Sans MS" w:hAnsi="Candara" w:cs="Segoe UI"/>
          <w:sz w:val="24"/>
          <w:szCs w:val="24"/>
        </w:rPr>
      </w:pPr>
      <w:r w:rsidRPr="00AD6298">
        <w:rPr>
          <w:rFonts w:ascii="Candara" w:eastAsia="Comic Sans MS" w:hAnsi="Candara" w:cs="Segoe UI"/>
          <w:sz w:val="24"/>
          <w:szCs w:val="24"/>
        </w:rPr>
        <w:t>- Tertulias de género: madres, alumnas y profesoras.</w:t>
      </w:r>
    </w:p>
    <w:p w14:paraId="4D43BBC6" w14:textId="77777777" w:rsidR="00DC4447" w:rsidRPr="00AD6298" w:rsidRDefault="00DC4447" w:rsidP="006A3057">
      <w:pPr>
        <w:spacing w:before="120" w:after="120" w:line="240" w:lineRule="auto"/>
        <w:ind w:firstLine="426"/>
        <w:jc w:val="both"/>
        <w:rPr>
          <w:rFonts w:ascii="Candara" w:hAnsi="Candara"/>
          <w:sz w:val="24"/>
          <w:szCs w:val="24"/>
        </w:rPr>
      </w:pPr>
      <w:r w:rsidRPr="00AD6298">
        <w:rPr>
          <w:rFonts w:ascii="Candara" w:hAnsi="Candara"/>
          <w:sz w:val="24"/>
          <w:szCs w:val="24"/>
        </w:rPr>
        <w:br w:type="page"/>
      </w:r>
    </w:p>
    <w:p w14:paraId="3A878481" w14:textId="60815292" w:rsidR="00AF4D7C" w:rsidRPr="00AD6298" w:rsidRDefault="00AF4D7C">
      <w:pPr>
        <w:pStyle w:val="Ttulo2"/>
        <w:numPr>
          <w:ilvl w:val="1"/>
          <w:numId w:val="14"/>
        </w:numPr>
        <w:rPr>
          <w:szCs w:val="24"/>
        </w:rPr>
      </w:pPr>
      <w:bookmarkStart w:id="24" w:name="_Toc211342223"/>
      <w:r w:rsidRPr="00AD6298">
        <w:rPr>
          <w:szCs w:val="24"/>
        </w:rPr>
        <w:lastRenderedPageBreak/>
        <w:t>ACCIONES PARA EL FOMENTO DE LA PARTICIPACIÓN Y FORMACIÓN ENTRE TODOS LOS SECTORES DE LA COMUNIDAD EDUCATIVA</w:t>
      </w:r>
      <w:r w:rsidR="00DE457B">
        <w:rPr>
          <w:szCs w:val="24"/>
        </w:rPr>
        <w:t>.</w:t>
      </w:r>
      <w:bookmarkEnd w:id="24"/>
      <w:r w:rsidR="00470732" w:rsidRPr="00AD6298">
        <w:rPr>
          <w:szCs w:val="24"/>
        </w:rPr>
        <w:fldChar w:fldCharType="begin"/>
      </w:r>
      <w:r w:rsidR="00EF2111" w:rsidRPr="00AD6298">
        <w:rPr>
          <w:szCs w:val="24"/>
        </w:rPr>
        <w:instrText xml:space="preserve"> XE "</w:instrText>
      </w:r>
      <w:r w:rsidR="00AA1514" w:rsidRPr="00AD6298">
        <w:rPr>
          <w:szCs w:val="24"/>
        </w:rPr>
        <w:instrText>5.2. A</w:instrText>
      </w:r>
      <w:r w:rsidR="00EF2111" w:rsidRPr="00AD6298">
        <w:rPr>
          <w:szCs w:val="24"/>
        </w:rPr>
        <w:instrText xml:space="preserve">CCIONES PARA EL FOMENTO DE LA PARTICIPACIÓN Y FORMACIÓN ENTRE TODOS LOS SECTORES DE LA COMUNIDAD EDUCATIVA" </w:instrText>
      </w:r>
      <w:r w:rsidR="00470732" w:rsidRPr="00AD6298">
        <w:rPr>
          <w:szCs w:val="24"/>
        </w:rPr>
        <w:fldChar w:fldCharType="end"/>
      </w:r>
    </w:p>
    <w:p w14:paraId="7BF32014"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En nuestro centro la participación de la comunidad es de carácter educativo, evaluativo y decisorio, ya que hace algunas décadas, numerosas investigaciones internacionales, como INCLUD-ED, evidenciaban los beneficios de la participación de las familias y de la comunidad en la educación. De esta manera:</w:t>
      </w:r>
    </w:p>
    <w:p w14:paraId="39228997"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Las familias y otros miembros de la comunidad participan de las actividades de aprendizaje de los alumnos, tanto dentro como fuera del horario escolar.</w:t>
      </w:r>
    </w:p>
    <w:p w14:paraId="7D05361A"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Las familias y otros miembros de la comunidad participan de programas formativos diseñador por ellos y para ellos, de acuerdo con sus necesidades.</w:t>
      </w:r>
    </w:p>
    <w:p w14:paraId="4BF971E4"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Las familias y otros miembros de la comunidad participan del proceso de aprendizaje de los alumnos, ayudando también a evaluar su progreso educativo. </w:t>
      </w:r>
    </w:p>
    <w:p w14:paraId="3B9307C7"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Las familias y otros miembros de la comunidad participan de la evaluación general de la escuela. </w:t>
      </w:r>
    </w:p>
    <w:p w14:paraId="129E2FDE"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 Las familias y otros miembros de la comunidad participan del proceso de la toma de decisiones, teniendo una participación representativa en los órganos que toman las decisiones. </w:t>
      </w:r>
    </w:p>
    <w:p w14:paraId="599F1191"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Las familias y otros miembros de la comunidad supervisan la responsabilidad de la escuela en relación a los resultados educativos.</w:t>
      </w:r>
    </w:p>
    <w:p w14:paraId="4671D12D" w14:textId="77777777" w:rsidR="00DC4447" w:rsidRPr="00AD6298" w:rsidRDefault="00DC4447" w:rsidP="006A3057">
      <w:pPr>
        <w:autoSpaceDE w:val="0"/>
        <w:autoSpaceDN w:val="0"/>
        <w:adjustRightInd w:val="0"/>
        <w:spacing w:before="120" w:after="120" w:line="240" w:lineRule="auto"/>
        <w:ind w:firstLine="426"/>
        <w:jc w:val="both"/>
        <w:rPr>
          <w:rFonts w:ascii="Candara" w:hAnsi="Candara"/>
          <w:sz w:val="24"/>
          <w:szCs w:val="24"/>
        </w:rPr>
      </w:pPr>
    </w:p>
    <w:p w14:paraId="17727B99" w14:textId="3E6CE667" w:rsidR="00DC4447" w:rsidRPr="00AD6298" w:rsidRDefault="005167BB"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eastAsia="Comic Sans MS" w:hAnsi="Candara" w:cs="Segoe UI"/>
          <w:noProof/>
          <w:sz w:val="24"/>
          <w:szCs w:val="24"/>
          <w:lang w:eastAsia="es-ES"/>
        </w:rPr>
        <mc:AlternateContent>
          <mc:Choice Requires="wps">
            <w:drawing>
              <wp:anchor distT="0" distB="0" distL="114300" distR="114300" simplePos="0" relativeHeight="251667456" behindDoc="0" locked="0" layoutInCell="1" allowOverlap="1" wp14:anchorId="30784B11" wp14:editId="11532987">
                <wp:simplePos x="0" y="0"/>
                <wp:positionH relativeFrom="column">
                  <wp:posOffset>3260090</wp:posOffset>
                </wp:positionH>
                <wp:positionV relativeFrom="paragraph">
                  <wp:posOffset>31750</wp:posOffset>
                </wp:positionV>
                <wp:extent cx="2205990" cy="2773045"/>
                <wp:effectExtent l="0" t="0" r="0" b="8890"/>
                <wp:wrapSquare wrapText="bothSides"/>
                <wp:docPr id="86313413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773045"/>
                        </a:xfrm>
                        <a:prstGeom prst="rect">
                          <a:avLst/>
                        </a:prstGeom>
                        <a:solidFill>
                          <a:srgbClr val="FFFFFF"/>
                        </a:solidFill>
                        <a:ln w="9525">
                          <a:solidFill>
                            <a:srgbClr val="000000"/>
                          </a:solidFill>
                          <a:miter lim="800000"/>
                          <a:headEnd/>
                          <a:tailEnd/>
                        </a:ln>
                      </wps:spPr>
                      <wps:txbx>
                        <w:txbxContent>
                          <w:p w14:paraId="5AAF8A3C" w14:textId="77777777" w:rsidR="006705C9" w:rsidRDefault="006705C9">
                            <w:r>
                              <w:rPr>
                                <w:noProof/>
                                <w:lang w:eastAsia="es-ES"/>
                              </w:rPr>
                              <w:drawing>
                                <wp:inline distT="0" distB="0" distL="0" distR="0" wp14:anchorId="401202D3" wp14:editId="0E0328C1">
                                  <wp:extent cx="1822862" cy="2429943"/>
                                  <wp:effectExtent l="0" t="0" r="635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79B15D9-07E1-4C78-8CCC-4EC55C241628_1_105_c.jpeg"/>
                                          <pic:cNvPicPr/>
                                        </pic:nvPicPr>
                                        <pic:blipFill>
                                          <a:blip r:embed="rId18">
                                            <a:extLst>
                                              <a:ext uri="{28A0092B-C50C-407E-A947-70E740481C1C}">
                                                <a14:useLocalDpi xmlns:a14="http://schemas.microsoft.com/office/drawing/2010/main" val="0"/>
                                              </a:ext>
                                            </a:extLst>
                                          </a:blip>
                                          <a:stretch>
                                            <a:fillRect/>
                                          </a:stretch>
                                        </pic:blipFill>
                                        <pic:spPr>
                                          <a:xfrm>
                                            <a:off x="0" y="0"/>
                                            <a:ext cx="1825559" cy="2433538"/>
                                          </a:xfrm>
                                          <a:prstGeom prst="rect">
                                            <a:avLst/>
                                          </a:prstGeom>
                                        </pic:spPr>
                                      </pic:pic>
                                    </a:graphicData>
                                  </a:graphic>
                                </wp:inline>
                              </w:drawing>
                            </w:r>
                            <w:r w:rsidRPr="00BB2BA4">
                              <w:rPr>
                                <w:sz w:val="12"/>
                                <w:szCs w:val="12"/>
                              </w:rPr>
                              <w:t>Comisión de hábitos saludables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784B11" id="Cuadro de texto 3" o:spid="_x0000_s1029" type="#_x0000_t202" style="position:absolute;left:0;text-align:left;margin-left:256.7pt;margin-top:2.5pt;width:173.7pt;height:218.3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OjFQIAACc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">
                <v:textbox style="mso-fit-shape-to-text:t">
                  <w:txbxContent>
                    <w:p w14:paraId="5AAF8A3C" w14:textId="77777777" w:rsidR="006705C9" w:rsidRDefault="006705C9">
                      <w:r>
                        <w:rPr>
                          <w:noProof/>
                          <w:lang w:eastAsia="es-ES"/>
                        </w:rPr>
                        <w:drawing>
                          <wp:inline distT="0" distB="0" distL="0" distR="0" wp14:anchorId="401202D3" wp14:editId="0E0328C1">
                            <wp:extent cx="1822862" cy="2429943"/>
                            <wp:effectExtent l="0" t="0" r="635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79B15D9-07E1-4C78-8CCC-4EC55C241628_1_105_c.jpeg"/>
                                    <pic:cNvPicPr/>
                                  </pic:nvPicPr>
                                  <pic:blipFill>
                                    <a:blip r:embed="rId18">
                                      <a:extLst>
                                        <a:ext uri="{28A0092B-C50C-407E-A947-70E740481C1C}">
                                          <a14:useLocalDpi xmlns:a14="http://schemas.microsoft.com/office/drawing/2010/main" val="0"/>
                                        </a:ext>
                                      </a:extLst>
                                    </a:blip>
                                    <a:stretch>
                                      <a:fillRect/>
                                    </a:stretch>
                                  </pic:blipFill>
                                  <pic:spPr>
                                    <a:xfrm>
                                      <a:off x="0" y="0"/>
                                      <a:ext cx="1825559" cy="2433538"/>
                                    </a:xfrm>
                                    <a:prstGeom prst="rect">
                                      <a:avLst/>
                                    </a:prstGeom>
                                  </pic:spPr>
                                </pic:pic>
                              </a:graphicData>
                            </a:graphic>
                          </wp:inline>
                        </w:drawing>
                      </w:r>
                      <w:r w:rsidRPr="00BB2BA4">
                        <w:rPr>
                          <w:sz w:val="12"/>
                          <w:szCs w:val="12"/>
                        </w:rPr>
                        <w:t>Comisión de hábitos saludables</w:t>
                      </w:r>
                    </w:p>
                  </w:txbxContent>
                </v:textbox>
                <w10:wrap type="square"/>
              </v:shape>
            </w:pict>
          </mc:Fallback>
        </mc:AlternateContent>
      </w:r>
      <w:r w:rsidR="00BB2BA4" w:rsidRPr="00AD6298">
        <w:rPr>
          <w:rFonts w:ascii="Candara" w:hAnsi="Candara"/>
          <w:sz w:val="24"/>
          <w:szCs w:val="24"/>
        </w:rPr>
        <w:t xml:space="preserve">Esto se consigue con AEE como, </w:t>
      </w:r>
      <w:r w:rsidR="00BB2BA4" w:rsidRPr="00AD6298">
        <w:rPr>
          <w:rFonts w:ascii="Candara" w:hAnsi="Candara"/>
          <w:b/>
          <w:sz w:val="24"/>
          <w:szCs w:val="24"/>
        </w:rPr>
        <w:t>LAS COMISIONES MIXTAS</w:t>
      </w:r>
    </w:p>
    <w:p w14:paraId="1DFC64AA" w14:textId="77777777"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Las comisiones mixtas son grupo de trabajo formado por todos los agentes educativos que quieran hacer realidad los sueños del centro.</w:t>
      </w:r>
    </w:p>
    <w:p w14:paraId="76AE9D8E" w14:textId="77777777"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Una vez clasificado los sueños en categorías, se forman estas comisiones con todo aquel que quiera trabajar en conseguir hacer el centro soñado por todas. Los grupos se proponen unos objetivos trimestrales o anuales y se reúnen de forma periódica para decidir qué hacer, cómo y cuándo. Las comisiones tienen libertad de decisión y ejecución, ya que siempre, siguiendo los principios dialógicos se trabaja por conseguir los dos objetivos fundamentales: acelerar el aprendizaje y superar las desigualdades.</w:t>
      </w:r>
    </w:p>
    <w:p w14:paraId="23DF3B96" w14:textId="77777777"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La posibilidad que se da a todas las personas que forman la comunidad educativa de tomar decisiones que influyen directamente en la vida educativa, hace que su participación cree sentido para las familias y para el alumnado.</w:t>
      </w:r>
    </w:p>
    <w:p w14:paraId="45FDABA7" w14:textId="4BC98BFC"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 xml:space="preserve"> </w:t>
      </w:r>
    </w:p>
    <w:p w14:paraId="2FAF0E6B" w14:textId="77777777"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lastRenderedPageBreak/>
        <w:t>Hay que tener en cuenta que las comisiones mixtas son algo vivo que crecen y desaparecen según avanzan los cursos. Familias que van y vienen, nuevo profesorado, alumnado que va llegando…hacen posible que tengamos nuevos sueños y aparezcan y desaparezcan estos grupos mixtos de aprendizaje que hacen posibles los sueños de la comunidad.</w:t>
      </w:r>
    </w:p>
    <w:p w14:paraId="5D98742F" w14:textId="77777777" w:rsidR="00DC4447" w:rsidRPr="00AD6298" w:rsidRDefault="00DC4447" w:rsidP="006A3057">
      <w:pPr>
        <w:spacing w:before="120" w:after="120" w:line="240" w:lineRule="auto"/>
        <w:ind w:firstLine="426"/>
        <w:jc w:val="both"/>
        <w:rPr>
          <w:rFonts w:ascii="Candara" w:eastAsia="Comic Sans MS" w:hAnsi="Candara" w:cs="Segoe UI"/>
          <w:sz w:val="24"/>
          <w:szCs w:val="24"/>
        </w:rPr>
      </w:pPr>
      <w:r w:rsidRPr="00AD6298">
        <w:rPr>
          <w:rFonts w:ascii="Candara" w:eastAsia="Comic Sans MS" w:hAnsi="Candara" w:cs="Segoe UI"/>
          <w:sz w:val="24"/>
          <w:szCs w:val="24"/>
        </w:rPr>
        <w:tab/>
        <w:t>Actualmente existen en funcionamiento las siguientes comisiones mixtas.</w:t>
      </w:r>
    </w:p>
    <w:p w14:paraId="3CAE217E" w14:textId="77777777" w:rsidR="00DC4447" w:rsidRPr="00AD6298" w:rsidRDefault="00DC4447">
      <w:pPr>
        <w:pStyle w:val="Prrafodelista"/>
        <w:numPr>
          <w:ilvl w:val="0"/>
          <w:numId w:val="5"/>
        </w:numPr>
        <w:spacing w:before="120" w:after="120" w:line="240" w:lineRule="auto"/>
        <w:ind w:left="0" w:firstLine="426"/>
        <w:jc w:val="both"/>
        <w:rPr>
          <w:rFonts w:ascii="Candara" w:eastAsia="Calibri" w:hAnsi="Candara" w:cs="Segoe UI"/>
          <w:bCs/>
          <w:sz w:val="24"/>
          <w:szCs w:val="24"/>
        </w:rPr>
      </w:pPr>
      <w:r w:rsidRPr="00AD6298">
        <w:rPr>
          <w:rFonts w:ascii="Candara" w:eastAsia="Calibri" w:hAnsi="Candara" w:cs="Segoe UI"/>
          <w:bCs/>
          <w:sz w:val="24"/>
          <w:szCs w:val="24"/>
        </w:rPr>
        <w:t>Comisión de organización de Eventos.</w:t>
      </w:r>
    </w:p>
    <w:p w14:paraId="79DBFABC" w14:textId="409B82B1" w:rsidR="00DC4447" w:rsidRPr="00AD6298" w:rsidRDefault="00DC4447">
      <w:pPr>
        <w:pStyle w:val="Prrafodelista"/>
        <w:numPr>
          <w:ilvl w:val="0"/>
          <w:numId w:val="5"/>
        </w:numPr>
        <w:spacing w:before="120" w:after="120" w:line="240" w:lineRule="auto"/>
        <w:ind w:left="0" w:firstLine="426"/>
        <w:jc w:val="both"/>
        <w:rPr>
          <w:rFonts w:ascii="Candara" w:eastAsia="Calibri" w:hAnsi="Candara" w:cs="Segoe UI"/>
          <w:sz w:val="24"/>
          <w:szCs w:val="24"/>
        </w:rPr>
      </w:pPr>
      <w:r w:rsidRPr="00AD6298">
        <w:rPr>
          <w:rFonts w:ascii="Candara" w:eastAsia="Calibri" w:hAnsi="Candara" w:cs="Segoe UI"/>
          <w:sz w:val="24"/>
          <w:szCs w:val="24"/>
        </w:rPr>
        <w:t xml:space="preserve">Comisión de </w:t>
      </w:r>
      <w:r w:rsidR="000D2472">
        <w:rPr>
          <w:rFonts w:ascii="Candara" w:eastAsia="Calibri" w:hAnsi="Candara" w:cs="Segoe UI"/>
          <w:sz w:val="24"/>
          <w:szCs w:val="24"/>
        </w:rPr>
        <w:t>aprendizaje y actividades</w:t>
      </w:r>
      <w:r w:rsidRPr="00AD6298">
        <w:rPr>
          <w:rFonts w:ascii="Candara" w:eastAsia="Calibri" w:hAnsi="Candara" w:cs="Segoe UI"/>
          <w:sz w:val="24"/>
          <w:szCs w:val="24"/>
        </w:rPr>
        <w:t>.</w:t>
      </w:r>
    </w:p>
    <w:p w14:paraId="30568CB7" w14:textId="38DF8091" w:rsidR="00DC4447" w:rsidRPr="00AD6298" w:rsidRDefault="000D2472">
      <w:pPr>
        <w:pStyle w:val="Prrafodelista"/>
        <w:numPr>
          <w:ilvl w:val="0"/>
          <w:numId w:val="5"/>
        </w:numPr>
        <w:spacing w:before="120" w:after="120" w:line="240" w:lineRule="auto"/>
        <w:ind w:left="0" w:firstLine="426"/>
        <w:jc w:val="both"/>
        <w:rPr>
          <w:rFonts w:ascii="Candara" w:eastAsia="Calibri" w:hAnsi="Candara" w:cs="Segoe UI"/>
          <w:bCs/>
          <w:sz w:val="24"/>
          <w:szCs w:val="24"/>
        </w:rPr>
      </w:pPr>
      <w:r>
        <w:rPr>
          <w:rFonts w:ascii="Candara" w:eastAsia="Calibri" w:hAnsi="Candara" w:cs="Segoe UI"/>
          <w:bCs/>
          <w:sz w:val="24"/>
          <w:szCs w:val="24"/>
        </w:rPr>
        <w:t>Comisión de deporte y convivencia</w:t>
      </w:r>
      <w:r w:rsidR="00DC4447" w:rsidRPr="00AD6298">
        <w:rPr>
          <w:rFonts w:ascii="Candara" w:eastAsia="Calibri" w:hAnsi="Candara" w:cs="Segoe UI"/>
          <w:bCs/>
          <w:sz w:val="24"/>
          <w:szCs w:val="24"/>
        </w:rPr>
        <w:t>.</w:t>
      </w:r>
    </w:p>
    <w:p w14:paraId="2DF9D4F4" w14:textId="36D9CA26" w:rsidR="00DC4447" w:rsidRPr="00AD6298" w:rsidRDefault="00DC4447">
      <w:pPr>
        <w:pStyle w:val="Prrafodelista"/>
        <w:numPr>
          <w:ilvl w:val="0"/>
          <w:numId w:val="5"/>
        </w:numPr>
        <w:spacing w:before="120" w:after="120" w:line="240" w:lineRule="auto"/>
        <w:ind w:left="0" w:firstLine="426"/>
        <w:jc w:val="both"/>
        <w:rPr>
          <w:rFonts w:ascii="Candara" w:eastAsia="Calibri" w:hAnsi="Candara" w:cs="Segoe UI"/>
          <w:bCs/>
          <w:sz w:val="24"/>
          <w:szCs w:val="24"/>
        </w:rPr>
      </w:pPr>
      <w:r w:rsidRPr="00AD6298">
        <w:rPr>
          <w:rFonts w:ascii="Candara" w:eastAsia="Calibri" w:hAnsi="Candara" w:cs="Segoe UI"/>
          <w:bCs/>
          <w:sz w:val="24"/>
          <w:szCs w:val="24"/>
        </w:rPr>
        <w:t xml:space="preserve">Comisión de </w:t>
      </w:r>
      <w:r w:rsidR="000D2472">
        <w:rPr>
          <w:rFonts w:ascii="Candara" w:eastAsia="Calibri" w:hAnsi="Candara" w:cs="Segoe UI"/>
          <w:bCs/>
          <w:sz w:val="24"/>
          <w:szCs w:val="24"/>
        </w:rPr>
        <w:t>infraestructura, recursos y tecnología</w:t>
      </w:r>
      <w:r w:rsidRPr="00AD6298">
        <w:rPr>
          <w:rFonts w:ascii="Candara" w:eastAsia="Calibri" w:hAnsi="Candara" w:cs="Segoe UI"/>
          <w:bCs/>
          <w:sz w:val="24"/>
          <w:szCs w:val="24"/>
        </w:rPr>
        <w:t>.</w:t>
      </w:r>
    </w:p>
    <w:p w14:paraId="7E1B8F33" w14:textId="48269808" w:rsidR="00AF4D7C" w:rsidRPr="00AD6298" w:rsidRDefault="00AF4D7C">
      <w:pPr>
        <w:pStyle w:val="Ttulo2"/>
        <w:numPr>
          <w:ilvl w:val="1"/>
          <w:numId w:val="14"/>
        </w:numPr>
        <w:rPr>
          <w:szCs w:val="24"/>
        </w:rPr>
      </w:pPr>
      <w:bookmarkStart w:id="25" w:name="_Toc211342224"/>
      <w:r w:rsidRPr="00AD6298">
        <w:rPr>
          <w:szCs w:val="24"/>
        </w:rPr>
        <w:t>ACCIONES PARA LA APERTURA DEL CENTRO</w:t>
      </w:r>
      <w:r w:rsidR="00BB2BA4" w:rsidRPr="00AD6298">
        <w:rPr>
          <w:szCs w:val="24"/>
        </w:rPr>
        <w:t xml:space="preserve"> AL ENTORNO SOCIAL Y CULTURAL</w:t>
      </w:r>
      <w:bookmarkEnd w:id="25"/>
      <w:r w:rsidR="00470732" w:rsidRPr="00AD6298">
        <w:rPr>
          <w:szCs w:val="24"/>
        </w:rPr>
        <w:fldChar w:fldCharType="begin"/>
      </w:r>
      <w:r w:rsidR="00EF2111" w:rsidRPr="00AD6298">
        <w:rPr>
          <w:szCs w:val="24"/>
        </w:rPr>
        <w:instrText xml:space="preserve"> XE "</w:instrText>
      </w:r>
      <w:r w:rsidR="00AA1514" w:rsidRPr="00AD6298">
        <w:rPr>
          <w:szCs w:val="24"/>
        </w:rPr>
        <w:instrText>5.3. A</w:instrText>
      </w:r>
      <w:r w:rsidR="00EF2111" w:rsidRPr="00AD6298">
        <w:rPr>
          <w:szCs w:val="24"/>
        </w:rPr>
        <w:instrText xml:space="preserve">CCIONES PARA LA APERTURA DEL CENTRO AL ENTORNO SOCIAL Y CULTURAL" </w:instrText>
      </w:r>
      <w:r w:rsidR="00470732" w:rsidRPr="00AD6298">
        <w:rPr>
          <w:szCs w:val="24"/>
        </w:rPr>
        <w:fldChar w:fldCharType="end"/>
      </w:r>
    </w:p>
    <w:p w14:paraId="0F2E12FF" w14:textId="65FF75D0" w:rsidR="002368CE"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iCs/>
          <w:sz w:val="24"/>
          <w:szCs w:val="24"/>
        </w:rPr>
        <w:t>Durante horario no lectivo (de 16:00 a 1</w:t>
      </w:r>
      <w:r w:rsidR="00FC5122">
        <w:rPr>
          <w:rFonts w:ascii="Candara" w:hAnsi="Candara"/>
          <w:iCs/>
          <w:sz w:val="24"/>
          <w:szCs w:val="24"/>
        </w:rPr>
        <w:t>9</w:t>
      </w:r>
      <w:r w:rsidRPr="00AD6298">
        <w:rPr>
          <w:rFonts w:ascii="Candara" w:hAnsi="Candara"/>
          <w:iCs/>
          <w:sz w:val="24"/>
          <w:szCs w:val="24"/>
        </w:rPr>
        <w:t>:00 H), y en los recreos propiciamos la extensión del tiempo de aprendizaje con familiares y profesorado voluntario. El taller de ajedrez, los juegos en inglés, las diferentes tertulias dialógicas, los juegos con los números y las letras, el taller de creatividad…son diferentes actividades que se organizan para todas las niñas y niños de diferentes etapas educativas que necesitan extender su tiempo de aprendizaje. Está abierto a toda la comunidad</w:t>
      </w:r>
      <w:r w:rsidR="00EC1A3F" w:rsidRPr="00AD6298">
        <w:rPr>
          <w:rFonts w:ascii="Candara" w:hAnsi="Candara"/>
          <w:iCs/>
          <w:sz w:val="24"/>
          <w:szCs w:val="24"/>
        </w:rPr>
        <w:t xml:space="preserve"> educativa.</w:t>
      </w:r>
    </w:p>
    <w:p w14:paraId="759B8007" w14:textId="77777777" w:rsidR="00AF4D7C" w:rsidRPr="00AD6298" w:rsidRDefault="00AF4D7C" w:rsidP="006A3057">
      <w:pPr>
        <w:autoSpaceDE w:val="0"/>
        <w:autoSpaceDN w:val="0"/>
        <w:adjustRightInd w:val="0"/>
        <w:spacing w:before="120" w:after="120" w:line="240" w:lineRule="auto"/>
        <w:ind w:firstLine="426"/>
        <w:jc w:val="both"/>
        <w:rPr>
          <w:rFonts w:ascii="Candara" w:hAnsi="Candara"/>
          <w:sz w:val="24"/>
          <w:szCs w:val="24"/>
        </w:rPr>
      </w:pPr>
    </w:p>
    <w:p w14:paraId="698B70A5" w14:textId="77777777" w:rsidR="002368CE" w:rsidRPr="00AD6298" w:rsidRDefault="002368CE" w:rsidP="006A3057">
      <w:pPr>
        <w:autoSpaceDE w:val="0"/>
        <w:autoSpaceDN w:val="0"/>
        <w:adjustRightInd w:val="0"/>
        <w:spacing w:before="120" w:after="120" w:line="240" w:lineRule="auto"/>
        <w:ind w:firstLine="426"/>
        <w:jc w:val="both"/>
        <w:rPr>
          <w:rFonts w:ascii="Candara" w:hAnsi="Candara"/>
          <w:b/>
          <w:sz w:val="24"/>
          <w:szCs w:val="24"/>
        </w:rPr>
      </w:pPr>
      <w:r w:rsidRPr="00AD6298">
        <w:rPr>
          <w:rFonts w:ascii="Candara" w:hAnsi="Candara"/>
          <w:b/>
          <w:sz w:val="24"/>
          <w:szCs w:val="24"/>
        </w:rPr>
        <w:t>LA BIBLIOTECA TUTORIZADA</w:t>
      </w:r>
    </w:p>
    <w:p w14:paraId="256D5D8F" w14:textId="4653B3AF"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La extensión del tiempo de aprendizaje consiste en una actuación educativa de éxito para la inclusión educativa</w:t>
      </w:r>
      <w:r w:rsidR="00FC5122">
        <w:rPr>
          <w:rFonts w:ascii="Candara" w:hAnsi="Candara"/>
          <w:sz w:val="24"/>
          <w:szCs w:val="24"/>
        </w:rPr>
        <w:t>.</w:t>
      </w:r>
    </w:p>
    <w:p w14:paraId="6FAAF4D6" w14:textId="75BE84F6"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Estudios previos como el realizado por </w:t>
      </w:r>
      <w:proofErr w:type="spellStart"/>
      <w:r w:rsidRPr="00AD6298">
        <w:rPr>
          <w:rFonts w:ascii="Candara" w:hAnsi="Candara"/>
          <w:sz w:val="24"/>
          <w:szCs w:val="24"/>
        </w:rPr>
        <w:t>Creemers</w:t>
      </w:r>
      <w:proofErr w:type="spellEnd"/>
      <w:r w:rsidRPr="00AD6298">
        <w:rPr>
          <w:rFonts w:ascii="Candara" w:hAnsi="Candara"/>
          <w:sz w:val="24"/>
          <w:szCs w:val="24"/>
        </w:rPr>
        <w:t xml:space="preserve"> y </w:t>
      </w:r>
      <w:proofErr w:type="spellStart"/>
      <w:r w:rsidRPr="00AD6298">
        <w:rPr>
          <w:rFonts w:ascii="Candara" w:hAnsi="Candara"/>
          <w:sz w:val="24"/>
          <w:szCs w:val="24"/>
        </w:rPr>
        <w:t>Reezigt</w:t>
      </w:r>
      <w:proofErr w:type="spellEnd"/>
      <w:r w:rsidRPr="00AD6298">
        <w:rPr>
          <w:rFonts w:ascii="Candara" w:hAnsi="Candara"/>
          <w:sz w:val="24"/>
          <w:szCs w:val="24"/>
        </w:rPr>
        <w:t xml:space="preserve"> (1996) evidencian una correlación positiva entre el aumento del tiempo de aprendizaje, sobre todo el destinado al aprendizaje instrumental (matemáticas, lengua, ciencias,</w:t>
      </w:r>
      <w:r w:rsidR="00EC1A3F" w:rsidRPr="00AD6298">
        <w:rPr>
          <w:rFonts w:ascii="Candara" w:hAnsi="Candara"/>
          <w:sz w:val="24"/>
          <w:szCs w:val="24"/>
        </w:rPr>
        <w:t xml:space="preserve"> </w:t>
      </w:r>
      <w:r w:rsidRPr="00AD6298">
        <w:rPr>
          <w:rFonts w:ascii="Candara" w:hAnsi="Candara"/>
          <w:sz w:val="24"/>
          <w:szCs w:val="24"/>
        </w:rPr>
        <w:t xml:space="preserve">…), y los resultados académicos de los niños y niñas. En su trabajo (realizado hace ya casi veinte años) muestran que las escuelas más efectivas son aquellas que garantizan el mayor tiempo de aprendizaje. </w:t>
      </w:r>
    </w:p>
    <w:p w14:paraId="0C7FB74C" w14:textId="26A72CD5"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En las Comunidades de Aprendizaje la extensión del tiempo de aprendizaje es aquella que va más allá del horario escolar ordinario a través de ofertas formativas para todo el alumnado en actuaciones de éxito</w:t>
      </w:r>
      <w:r w:rsidR="00FC5122">
        <w:rPr>
          <w:rFonts w:ascii="Candara" w:hAnsi="Candara"/>
          <w:sz w:val="24"/>
          <w:szCs w:val="24"/>
        </w:rPr>
        <w:t xml:space="preserve">. </w:t>
      </w:r>
    </w:p>
    <w:p w14:paraId="1AA79456" w14:textId="766FBE11"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En estos espacios participan personas adultas (profesorado y/o voluntariado) que favorecen el aprendizaje ya que se incrementa el número y calidad de las interacciones. </w:t>
      </w:r>
    </w:p>
    <w:p w14:paraId="29F263C9" w14:textId="77777777"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Es el caso de las bibliotecas tutorizadas, que se abren fuera del horario escolar ordinario (por la tarde o durante los fines de semana), para que los niños y las niñas (y sus familias) dispongan de un espacio de aprendizaje, accesible libremente y gratuito. Aunque puede presentar varios formatos, el aspecto importante es que se crea un espacio abierto a la comunidad, donde todas las personas (sobre todo, los niños y niñas) pueden encontrar recursos para aprender y trabajar las materias instrumentales con el apoyo de todas aquellas personas</w:t>
      </w:r>
      <w:r w:rsidR="003C1177" w:rsidRPr="00AD6298">
        <w:rPr>
          <w:rFonts w:ascii="Candara" w:hAnsi="Candara"/>
          <w:sz w:val="24"/>
          <w:szCs w:val="24"/>
        </w:rPr>
        <w:t xml:space="preserve"> que colaboran en este espacio.</w:t>
      </w:r>
    </w:p>
    <w:p w14:paraId="18A7AC1E" w14:textId="77777777" w:rsidR="003C1177"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Si, por ejemplo, un centro que se transforma en Comunidad de Aprendizaje sueña con disponer de un espacio para que los y las estudiantes puedan hacer los deberes, la </w:t>
      </w:r>
      <w:r w:rsidRPr="00AD6298">
        <w:rPr>
          <w:rFonts w:ascii="Candara" w:hAnsi="Candara"/>
          <w:sz w:val="24"/>
          <w:szCs w:val="24"/>
        </w:rPr>
        <w:lastRenderedPageBreak/>
        <w:t>comunidad educativa puede acordar por consenso que se trata de una prioridad debido a que no existe ningún espacio como ése en el barrio. Entonces, abrir la biblioteca del centro al barrio puede ser una manera de garantizar que la escuela pone sus recursos a disposición de los niños y niñas y sus familias para que esos estudiantes puedan acudir a ese espacio después de la e</w:t>
      </w:r>
      <w:r w:rsidR="003C1177" w:rsidRPr="00AD6298">
        <w:rPr>
          <w:rFonts w:ascii="Candara" w:hAnsi="Candara"/>
          <w:sz w:val="24"/>
          <w:szCs w:val="24"/>
        </w:rPr>
        <w:t>scuela, para hacer los deberes.</w:t>
      </w:r>
    </w:p>
    <w:p w14:paraId="7382A9BA" w14:textId="77777777" w:rsidR="002368CE" w:rsidRPr="00AD6298" w:rsidRDefault="002368CE"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En este ejemplo, puede ocurrir que las familias acudan al centro (a la biblioteca) para hacer acompañamiento de sus hijos e hijas mientras hacen los deberes. En otros casos hay centros que son Comunidades de Aprendizaje y cuentan con personas voluntarias, que se encargan de abrir la biblioteca tutorizada, para ayudar a quien lo necesite. Los horarios pueden ser muy diversos</w:t>
      </w:r>
      <w:r w:rsidR="003C1177" w:rsidRPr="00AD6298">
        <w:rPr>
          <w:rFonts w:ascii="Candara" w:hAnsi="Candara"/>
          <w:sz w:val="24"/>
          <w:szCs w:val="24"/>
        </w:rPr>
        <w:t>, al igual que sus actividades.</w:t>
      </w:r>
    </w:p>
    <w:p w14:paraId="1C9A36FB" w14:textId="1A28D935" w:rsidR="00AF4D7C" w:rsidRPr="00AD6298" w:rsidRDefault="00AF4D7C">
      <w:pPr>
        <w:pStyle w:val="Ttulo1"/>
        <w:numPr>
          <w:ilvl w:val="0"/>
          <w:numId w:val="14"/>
        </w:numPr>
        <w:rPr>
          <w:sz w:val="24"/>
          <w:szCs w:val="24"/>
        </w:rPr>
      </w:pPr>
      <w:bookmarkStart w:id="26" w:name="_Toc211342225"/>
      <w:r w:rsidRPr="00AD6298">
        <w:rPr>
          <w:sz w:val="24"/>
          <w:szCs w:val="24"/>
        </w:rPr>
        <w:t>PLANES</w:t>
      </w:r>
      <w:bookmarkEnd w:id="26"/>
      <w:r w:rsidR="00470732" w:rsidRPr="00AD6298">
        <w:rPr>
          <w:sz w:val="24"/>
          <w:szCs w:val="24"/>
        </w:rPr>
        <w:fldChar w:fldCharType="begin"/>
      </w:r>
      <w:r w:rsidR="00EF2111" w:rsidRPr="00AD6298">
        <w:rPr>
          <w:sz w:val="24"/>
          <w:szCs w:val="24"/>
        </w:rPr>
        <w:instrText xml:space="preserve"> XE "</w:instrText>
      </w:r>
      <w:r w:rsidR="00AA1514" w:rsidRPr="00AD6298">
        <w:rPr>
          <w:sz w:val="24"/>
          <w:szCs w:val="24"/>
        </w:rPr>
        <w:instrText>6. P</w:instrText>
      </w:r>
      <w:r w:rsidR="00EF2111" w:rsidRPr="00AD6298">
        <w:rPr>
          <w:sz w:val="24"/>
          <w:szCs w:val="24"/>
        </w:rPr>
        <w:instrText xml:space="preserve">LANES" </w:instrText>
      </w:r>
      <w:r w:rsidR="00470732" w:rsidRPr="00AD6298">
        <w:rPr>
          <w:sz w:val="24"/>
          <w:szCs w:val="24"/>
        </w:rPr>
        <w:fldChar w:fldCharType="end"/>
      </w:r>
    </w:p>
    <w:p w14:paraId="10281993" w14:textId="3BA2372C" w:rsidR="00AF4D7C" w:rsidRPr="00AD6298" w:rsidRDefault="00AF4D7C">
      <w:pPr>
        <w:pStyle w:val="Ttulo2"/>
        <w:numPr>
          <w:ilvl w:val="1"/>
          <w:numId w:val="14"/>
        </w:numPr>
        <w:rPr>
          <w:szCs w:val="24"/>
        </w:rPr>
      </w:pPr>
      <w:bookmarkStart w:id="27" w:name="_Toc211342226"/>
      <w:r w:rsidRPr="00AD6298">
        <w:rPr>
          <w:szCs w:val="24"/>
        </w:rPr>
        <w:t>PLAN DE ACTIVIDADES COMPLEMENTARIAS Y EXTRAESCOLARES</w:t>
      </w:r>
      <w:bookmarkEnd w:id="27"/>
      <w:r w:rsidR="00470732" w:rsidRPr="00AD6298">
        <w:rPr>
          <w:szCs w:val="24"/>
        </w:rPr>
        <w:fldChar w:fldCharType="begin"/>
      </w:r>
      <w:r w:rsidR="00EF2111" w:rsidRPr="00AD6298">
        <w:rPr>
          <w:szCs w:val="24"/>
        </w:rPr>
        <w:instrText xml:space="preserve"> XE "</w:instrText>
      </w:r>
      <w:r w:rsidR="00AA1514" w:rsidRPr="00AD6298">
        <w:rPr>
          <w:szCs w:val="24"/>
        </w:rPr>
        <w:instrText>6.1. P</w:instrText>
      </w:r>
      <w:r w:rsidR="00EF2111" w:rsidRPr="00AD6298">
        <w:rPr>
          <w:szCs w:val="24"/>
        </w:rPr>
        <w:instrText xml:space="preserve">LAN DE ACTIVIDADES COMPLEMENTARIAS Y EXTRAESCOLARES" </w:instrText>
      </w:r>
      <w:r w:rsidR="00470732" w:rsidRPr="00AD6298">
        <w:rPr>
          <w:szCs w:val="24"/>
        </w:rPr>
        <w:fldChar w:fldCharType="end"/>
      </w:r>
    </w:p>
    <w:p w14:paraId="6D69D63F" w14:textId="77777777" w:rsidR="003C1177" w:rsidRPr="00AD6298" w:rsidRDefault="003C1177" w:rsidP="006A3057">
      <w:pPr>
        <w:spacing w:before="120" w:after="120" w:line="240" w:lineRule="auto"/>
        <w:ind w:firstLine="426"/>
        <w:jc w:val="both"/>
        <w:rPr>
          <w:rFonts w:ascii="Candara" w:hAnsi="Candara"/>
          <w:b/>
          <w:bCs/>
          <w:sz w:val="24"/>
          <w:szCs w:val="24"/>
        </w:rPr>
      </w:pPr>
      <w:r w:rsidRPr="00AD6298">
        <w:rPr>
          <w:rFonts w:ascii="Candara" w:hAnsi="Candara"/>
          <w:b/>
          <w:bCs/>
          <w:sz w:val="24"/>
          <w:szCs w:val="24"/>
        </w:rPr>
        <w:t>Características</w:t>
      </w:r>
    </w:p>
    <w:p w14:paraId="104D116C" w14:textId="4721B12F" w:rsidR="003C1177" w:rsidRPr="00AD6298" w:rsidRDefault="00EC1A3F" w:rsidP="006A3057">
      <w:pPr>
        <w:spacing w:before="120" w:after="120" w:line="240" w:lineRule="auto"/>
        <w:ind w:firstLine="426"/>
        <w:jc w:val="both"/>
        <w:rPr>
          <w:rFonts w:ascii="Candara" w:hAnsi="Candara"/>
          <w:sz w:val="24"/>
          <w:szCs w:val="24"/>
        </w:rPr>
      </w:pPr>
      <w:r w:rsidRPr="00AD6298">
        <w:rPr>
          <w:rFonts w:ascii="Candara" w:hAnsi="Candara"/>
          <w:sz w:val="24"/>
          <w:szCs w:val="24"/>
        </w:rPr>
        <w:t>L</w:t>
      </w:r>
      <w:r w:rsidR="003C1177" w:rsidRPr="00AD6298">
        <w:rPr>
          <w:rFonts w:ascii="Candara" w:hAnsi="Candara"/>
          <w:sz w:val="24"/>
          <w:szCs w:val="24"/>
        </w:rPr>
        <w:t>as actividades formativas complementarias no son necesarias para la consecución de los objetivos curriculares, son voluntarias, gratuitas y nunca serán causa de discriminación alguna.</w:t>
      </w:r>
    </w:p>
    <w:p w14:paraId="1E72941A" w14:textId="77777777" w:rsidR="003C1177" w:rsidRPr="00AD6298" w:rsidRDefault="003C1177" w:rsidP="006A3057">
      <w:pPr>
        <w:spacing w:before="120" w:after="120" w:line="240" w:lineRule="auto"/>
        <w:ind w:firstLine="426"/>
        <w:jc w:val="both"/>
        <w:rPr>
          <w:rFonts w:ascii="Candara" w:hAnsi="Candara"/>
          <w:b/>
          <w:bCs/>
          <w:sz w:val="24"/>
          <w:szCs w:val="24"/>
        </w:rPr>
      </w:pPr>
      <w:r w:rsidRPr="00AD6298">
        <w:rPr>
          <w:rFonts w:ascii="Candara" w:hAnsi="Candara"/>
          <w:b/>
          <w:bCs/>
          <w:sz w:val="24"/>
          <w:szCs w:val="24"/>
        </w:rPr>
        <w:t>Recursos disponibles</w:t>
      </w:r>
    </w:p>
    <w:p w14:paraId="2CA878CC" w14:textId="77777777" w:rsidR="003C1177" w:rsidRPr="00AD6298" w:rsidRDefault="003C1177" w:rsidP="006A3057">
      <w:pPr>
        <w:pStyle w:val="Textoindependiente"/>
        <w:spacing w:before="120" w:after="120" w:line="240" w:lineRule="auto"/>
        <w:ind w:firstLine="426"/>
        <w:jc w:val="both"/>
        <w:rPr>
          <w:rFonts w:ascii="Candara" w:hAnsi="Candara"/>
          <w:b w:val="0"/>
          <w:sz w:val="24"/>
          <w:szCs w:val="24"/>
        </w:rPr>
      </w:pPr>
      <w:r w:rsidRPr="00AD6298">
        <w:rPr>
          <w:rFonts w:ascii="Candara" w:hAnsi="Candara"/>
          <w:b w:val="0"/>
          <w:sz w:val="24"/>
          <w:szCs w:val="24"/>
        </w:rPr>
        <w:tab/>
        <w:t>Nuestro Colegio es un Centro Concertado, cuyo titular es una Sociedad Cooperativa de Trabajo Asociado.</w:t>
      </w:r>
    </w:p>
    <w:p w14:paraId="61059D7F" w14:textId="77777777" w:rsidR="003C1177" w:rsidRPr="00AD6298" w:rsidRDefault="003C1177" w:rsidP="006A3057">
      <w:pPr>
        <w:pStyle w:val="Textoindependiente"/>
        <w:spacing w:before="120" w:after="120" w:line="240" w:lineRule="auto"/>
        <w:ind w:firstLine="426"/>
        <w:jc w:val="both"/>
        <w:rPr>
          <w:rFonts w:ascii="Candara" w:hAnsi="Candara"/>
          <w:b w:val="0"/>
          <w:sz w:val="24"/>
          <w:szCs w:val="24"/>
        </w:rPr>
      </w:pPr>
      <w:r w:rsidRPr="00AD6298">
        <w:rPr>
          <w:rFonts w:ascii="Candara" w:hAnsi="Candara"/>
          <w:b w:val="0"/>
          <w:sz w:val="24"/>
          <w:szCs w:val="24"/>
        </w:rPr>
        <w:tab/>
        <w:t xml:space="preserve">El Centro se localiza en la parte antigua de Cáceres, siendo la </w:t>
      </w:r>
      <w:r w:rsidR="00BA75E9" w:rsidRPr="00AD6298">
        <w:rPr>
          <w:rFonts w:ascii="Candara" w:hAnsi="Candara"/>
          <w:b w:val="0"/>
          <w:sz w:val="24"/>
          <w:szCs w:val="24"/>
        </w:rPr>
        <w:t>situación económico</w:t>
      </w:r>
      <w:r w:rsidRPr="00AD6298">
        <w:rPr>
          <w:rFonts w:ascii="Candara" w:hAnsi="Candara"/>
          <w:b w:val="0"/>
          <w:sz w:val="24"/>
          <w:szCs w:val="24"/>
        </w:rPr>
        <w:t>-social de la mayoría de las familias de media a media-baja. Debido a ello existen familias que trabajan en horario de tarde con la imposibilidad económi</w:t>
      </w:r>
      <w:r w:rsidR="00954230" w:rsidRPr="00AD6298">
        <w:rPr>
          <w:rFonts w:ascii="Candara" w:hAnsi="Candara"/>
          <w:b w:val="0"/>
          <w:sz w:val="24"/>
          <w:szCs w:val="24"/>
        </w:rPr>
        <w:t>ca de contar con ayuda para atender a sus hijas/os</w:t>
      </w:r>
      <w:r w:rsidRPr="00AD6298">
        <w:rPr>
          <w:rFonts w:ascii="Candara" w:hAnsi="Candara"/>
          <w:b w:val="0"/>
          <w:sz w:val="24"/>
          <w:szCs w:val="24"/>
        </w:rPr>
        <w:t>, por lo que la posibilidad de desarrollar este tipo de</w:t>
      </w:r>
      <w:r w:rsidR="00954230" w:rsidRPr="00AD6298">
        <w:rPr>
          <w:rFonts w:ascii="Candara" w:hAnsi="Candara"/>
          <w:b w:val="0"/>
          <w:sz w:val="24"/>
          <w:szCs w:val="24"/>
        </w:rPr>
        <w:t xml:space="preserve"> servicios es </w:t>
      </w:r>
      <w:r w:rsidRPr="00AD6298">
        <w:rPr>
          <w:rFonts w:ascii="Candara" w:hAnsi="Candara"/>
          <w:b w:val="0"/>
          <w:sz w:val="24"/>
          <w:szCs w:val="24"/>
        </w:rPr>
        <w:t>necesaria.</w:t>
      </w:r>
    </w:p>
    <w:p w14:paraId="286414A3" w14:textId="77777777" w:rsidR="00954230" w:rsidRPr="00AD6298" w:rsidRDefault="00954230" w:rsidP="006A3057">
      <w:pPr>
        <w:pStyle w:val="Textoindependiente"/>
        <w:spacing w:before="120" w:after="120" w:line="240" w:lineRule="auto"/>
        <w:ind w:firstLine="426"/>
        <w:jc w:val="both"/>
        <w:rPr>
          <w:rFonts w:ascii="Candara" w:hAnsi="Candara"/>
          <w:b w:val="0"/>
          <w:sz w:val="24"/>
          <w:szCs w:val="24"/>
        </w:rPr>
      </w:pPr>
      <w:r w:rsidRPr="00AD6298">
        <w:rPr>
          <w:rFonts w:ascii="Candara" w:hAnsi="Candara"/>
          <w:b w:val="0"/>
          <w:sz w:val="24"/>
          <w:szCs w:val="24"/>
        </w:rPr>
        <w:t xml:space="preserve">Aun </w:t>
      </w:r>
      <w:r w:rsidR="00BA75E9" w:rsidRPr="00AD6298">
        <w:rPr>
          <w:rFonts w:ascii="Candara" w:hAnsi="Candara"/>
          <w:b w:val="0"/>
          <w:sz w:val="24"/>
          <w:szCs w:val="24"/>
        </w:rPr>
        <w:t>así,</w:t>
      </w:r>
      <w:r w:rsidRPr="00AD6298">
        <w:rPr>
          <w:rFonts w:ascii="Candara" w:hAnsi="Candara"/>
          <w:b w:val="0"/>
          <w:sz w:val="24"/>
          <w:szCs w:val="24"/>
        </w:rPr>
        <w:t xml:space="preserve"> somos conscientes de la gran cantidad de oferta de extraescolares (pública y privada) que hay en nuestra ciudad y que el comienzo tardío de las que oferta el centro puede disminuir su a</w:t>
      </w:r>
      <w:r w:rsidR="00AB4E10" w:rsidRPr="00AD6298">
        <w:rPr>
          <w:rFonts w:ascii="Candara" w:hAnsi="Candara"/>
          <w:b w:val="0"/>
          <w:sz w:val="24"/>
          <w:szCs w:val="24"/>
        </w:rPr>
        <w:t>s</w:t>
      </w:r>
      <w:r w:rsidRPr="00AD6298">
        <w:rPr>
          <w:rFonts w:ascii="Candara" w:hAnsi="Candara"/>
          <w:b w:val="0"/>
          <w:sz w:val="24"/>
          <w:szCs w:val="24"/>
        </w:rPr>
        <w:t>istencia.</w:t>
      </w:r>
    </w:p>
    <w:p w14:paraId="048714C1" w14:textId="1245AF6E" w:rsidR="003C1177" w:rsidRPr="00AD6298" w:rsidRDefault="003C1177" w:rsidP="006A3057">
      <w:pPr>
        <w:pStyle w:val="Textoindependiente"/>
        <w:spacing w:before="120" w:after="120" w:line="240" w:lineRule="auto"/>
        <w:ind w:firstLine="426"/>
        <w:jc w:val="both"/>
        <w:rPr>
          <w:rFonts w:ascii="Candara" w:hAnsi="Candara"/>
          <w:sz w:val="24"/>
          <w:szCs w:val="24"/>
        </w:rPr>
      </w:pPr>
      <w:r w:rsidRPr="00AD6298">
        <w:rPr>
          <w:rFonts w:ascii="Candara" w:hAnsi="Candara"/>
          <w:b w:val="0"/>
          <w:sz w:val="24"/>
          <w:szCs w:val="24"/>
        </w:rPr>
        <w:tab/>
      </w:r>
      <w:r w:rsidR="00954230" w:rsidRPr="00AD6298">
        <w:rPr>
          <w:rFonts w:ascii="Candara" w:hAnsi="Candara"/>
          <w:b w:val="0"/>
          <w:sz w:val="24"/>
          <w:szCs w:val="24"/>
        </w:rPr>
        <w:t xml:space="preserve">Este curso </w:t>
      </w:r>
      <w:r w:rsidR="00EC1A3F" w:rsidRPr="00AD6298">
        <w:rPr>
          <w:rFonts w:ascii="Candara" w:hAnsi="Candara"/>
          <w:b w:val="0"/>
          <w:sz w:val="24"/>
          <w:szCs w:val="24"/>
        </w:rPr>
        <w:t xml:space="preserve">ofertaremos las actividades de Manualidades </w:t>
      </w:r>
      <w:r w:rsidR="00954230" w:rsidRPr="00AD6298">
        <w:rPr>
          <w:rFonts w:ascii="Candara" w:hAnsi="Candara"/>
          <w:b w:val="0"/>
          <w:sz w:val="24"/>
          <w:szCs w:val="24"/>
        </w:rPr>
        <w:t xml:space="preserve">y </w:t>
      </w:r>
      <w:r w:rsidR="00547DB0" w:rsidRPr="00AD6298">
        <w:rPr>
          <w:rFonts w:ascii="Candara" w:hAnsi="Candara"/>
          <w:b w:val="0"/>
          <w:sz w:val="24"/>
          <w:szCs w:val="24"/>
        </w:rPr>
        <w:t>T</w:t>
      </w:r>
      <w:r w:rsidR="00954230" w:rsidRPr="00AD6298">
        <w:rPr>
          <w:rFonts w:ascii="Candara" w:hAnsi="Candara"/>
          <w:b w:val="0"/>
          <w:sz w:val="24"/>
          <w:szCs w:val="24"/>
        </w:rPr>
        <w:t>eatro.</w:t>
      </w:r>
    </w:p>
    <w:p w14:paraId="5B5E41A3" w14:textId="7297337C" w:rsidR="003C1177" w:rsidRPr="00AD6298" w:rsidRDefault="003C1177" w:rsidP="006A3057">
      <w:pPr>
        <w:pStyle w:val="Textoindependiente"/>
        <w:spacing w:before="120" w:after="120" w:line="240" w:lineRule="auto"/>
        <w:ind w:firstLine="426"/>
        <w:jc w:val="both"/>
        <w:rPr>
          <w:rFonts w:ascii="Candara" w:hAnsi="Candara"/>
          <w:sz w:val="24"/>
          <w:szCs w:val="24"/>
          <w:u w:val="single"/>
        </w:rPr>
      </w:pPr>
      <w:r w:rsidRPr="00AD6298">
        <w:rPr>
          <w:rFonts w:ascii="Candara" w:hAnsi="Candara"/>
          <w:sz w:val="24"/>
          <w:szCs w:val="24"/>
          <w:u w:val="single"/>
        </w:rPr>
        <w:t>Responsable de la coordinación de las actividades</w:t>
      </w:r>
    </w:p>
    <w:p w14:paraId="54A2C1EB" w14:textId="77777777" w:rsidR="00AB4E10" w:rsidRPr="00AD6298" w:rsidRDefault="003C1177" w:rsidP="006A3057">
      <w:pPr>
        <w:pStyle w:val="Textoindependiente"/>
        <w:spacing w:before="120" w:after="120" w:line="240" w:lineRule="auto"/>
        <w:ind w:firstLine="426"/>
        <w:jc w:val="both"/>
        <w:rPr>
          <w:rFonts w:ascii="Candara" w:hAnsi="Candara"/>
          <w:b w:val="0"/>
          <w:sz w:val="24"/>
          <w:szCs w:val="24"/>
        </w:rPr>
      </w:pPr>
      <w:r w:rsidRPr="00AD6298">
        <w:rPr>
          <w:rFonts w:ascii="Candara" w:hAnsi="Candara"/>
          <w:b w:val="0"/>
          <w:sz w:val="24"/>
          <w:szCs w:val="24"/>
        </w:rPr>
        <w:t xml:space="preserve">La </w:t>
      </w:r>
      <w:r w:rsidR="00547DB0" w:rsidRPr="00AD6298">
        <w:rPr>
          <w:rFonts w:ascii="Candara" w:hAnsi="Candara"/>
          <w:b w:val="0"/>
          <w:sz w:val="24"/>
          <w:szCs w:val="24"/>
        </w:rPr>
        <w:t xml:space="preserve">persona </w:t>
      </w:r>
      <w:r w:rsidRPr="00AD6298">
        <w:rPr>
          <w:rFonts w:ascii="Candara" w:hAnsi="Candara"/>
          <w:b w:val="0"/>
          <w:sz w:val="24"/>
          <w:szCs w:val="24"/>
        </w:rPr>
        <w:t xml:space="preserve">responsable de las actividades es </w:t>
      </w:r>
      <w:r w:rsidR="00954230" w:rsidRPr="00AD6298">
        <w:rPr>
          <w:rFonts w:ascii="Candara" w:hAnsi="Candara"/>
          <w:b w:val="0"/>
          <w:sz w:val="24"/>
          <w:szCs w:val="24"/>
        </w:rPr>
        <w:t>Fernando Rena Galán, maestro</w:t>
      </w:r>
      <w:r w:rsidRPr="00AD6298">
        <w:rPr>
          <w:rFonts w:ascii="Candara" w:hAnsi="Candara"/>
          <w:b w:val="0"/>
          <w:sz w:val="24"/>
          <w:szCs w:val="24"/>
        </w:rPr>
        <w:t xml:space="preserve"> del </w:t>
      </w:r>
      <w:r w:rsidR="00547DB0" w:rsidRPr="00AD6298">
        <w:rPr>
          <w:rFonts w:ascii="Candara" w:hAnsi="Candara"/>
          <w:b w:val="0"/>
          <w:sz w:val="24"/>
          <w:szCs w:val="24"/>
        </w:rPr>
        <w:t>c</w:t>
      </w:r>
      <w:r w:rsidRPr="00AD6298">
        <w:rPr>
          <w:rFonts w:ascii="Candara" w:hAnsi="Candara"/>
          <w:b w:val="0"/>
          <w:sz w:val="24"/>
          <w:szCs w:val="24"/>
        </w:rPr>
        <w:t>entro que se encargará de coordinar las actividades.</w:t>
      </w:r>
    </w:p>
    <w:p w14:paraId="39887D17" w14:textId="77777777" w:rsidR="003C1177" w:rsidRPr="00AD6298" w:rsidRDefault="003C1177">
      <w:pPr>
        <w:numPr>
          <w:ilvl w:val="0"/>
          <w:numId w:val="7"/>
        </w:numPr>
        <w:spacing w:before="120" w:after="120" w:line="240" w:lineRule="auto"/>
        <w:ind w:left="0" w:firstLine="426"/>
        <w:jc w:val="both"/>
        <w:rPr>
          <w:rFonts w:ascii="Candara" w:hAnsi="Candara"/>
          <w:sz w:val="24"/>
          <w:szCs w:val="24"/>
          <w:u w:val="single"/>
        </w:rPr>
      </w:pPr>
      <w:r w:rsidRPr="00AD6298">
        <w:rPr>
          <w:rFonts w:ascii="Candara" w:hAnsi="Candara"/>
          <w:sz w:val="24"/>
          <w:szCs w:val="24"/>
          <w:u w:val="single"/>
        </w:rPr>
        <w:t>Programa de desarrollo de las actividades</w:t>
      </w:r>
    </w:p>
    <w:p w14:paraId="0FA9BD1C" w14:textId="77777777" w:rsidR="003C1177" w:rsidRPr="00AD6298" w:rsidRDefault="003C1177"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El programa de desarrollo de las actividades formativas complementarias se lleva a cabo teniendo en cuenta la realidad socioeducativa del alumnado del centro, como ya se explica en el apartado 2.2. </w:t>
      </w:r>
      <w:r w:rsidR="00547DB0" w:rsidRPr="00AD6298">
        <w:rPr>
          <w:rFonts w:ascii="Candara" w:hAnsi="Candara"/>
          <w:sz w:val="24"/>
          <w:szCs w:val="24"/>
        </w:rPr>
        <w:t>La concretización de dichos programas es</w:t>
      </w:r>
      <w:r w:rsidRPr="00AD6298">
        <w:rPr>
          <w:rFonts w:ascii="Candara" w:hAnsi="Candara"/>
          <w:sz w:val="24"/>
          <w:szCs w:val="24"/>
        </w:rPr>
        <w:t xml:space="preserve"> </w:t>
      </w:r>
      <w:r w:rsidR="00547DB0" w:rsidRPr="00AD6298">
        <w:rPr>
          <w:rFonts w:ascii="Candara" w:hAnsi="Candara"/>
          <w:sz w:val="24"/>
          <w:szCs w:val="24"/>
        </w:rPr>
        <w:t>incluida</w:t>
      </w:r>
      <w:r w:rsidRPr="00AD6298">
        <w:rPr>
          <w:rFonts w:ascii="Candara" w:hAnsi="Candara"/>
          <w:sz w:val="24"/>
          <w:szCs w:val="24"/>
        </w:rPr>
        <w:t xml:space="preserve"> en el proyecto curricular del centro una vez revisada y adaptada al año académico.</w:t>
      </w:r>
    </w:p>
    <w:p w14:paraId="1123D2D8" w14:textId="77777777" w:rsidR="003C1177" w:rsidRPr="00AD6298" w:rsidRDefault="003C1177" w:rsidP="006A3057">
      <w:pPr>
        <w:pStyle w:val="Sangra3detindependiente"/>
        <w:spacing w:before="120" w:after="120"/>
        <w:ind w:left="0" w:firstLine="426"/>
        <w:jc w:val="both"/>
        <w:rPr>
          <w:rFonts w:ascii="Candara" w:hAnsi="Candara"/>
          <w:bCs/>
          <w:szCs w:val="24"/>
        </w:rPr>
      </w:pPr>
      <w:r w:rsidRPr="00AD6298">
        <w:rPr>
          <w:rFonts w:ascii="Candara" w:hAnsi="Candara"/>
          <w:bCs/>
          <w:szCs w:val="24"/>
        </w:rPr>
        <w:t>PERSONAL ENCARGADO DE LAS ACTIVIDADES FORMATIVAS COMPLEMENTARIAS</w:t>
      </w:r>
    </w:p>
    <w:p w14:paraId="4057238D" w14:textId="77777777" w:rsidR="003C1177" w:rsidRPr="00AD6298" w:rsidRDefault="003C1177" w:rsidP="006A3057">
      <w:pPr>
        <w:pStyle w:val="Sangra3detindependiente"/>
        <w:spacing w:before="120" w:after="120"/>
        <w:ind w:left="0" w:firstLine="426"/>
        <w:jc w:val="both"/>
        <w:rPr>
          <w:rFonts w:ascii="Candara" w:hAnsi="Candara"/>
          <w:b/>
          <w:bCs/>
          <w:szCs w:val="24"/>
        </w:rPr>
      </w:pPr>
      <w:r w:rsidRPr="00AD6298">
        <w:rPr>
          <w:rFonts w:ascii="Candara" w:hAnsi="Candara"/>
          <w:b/>
          <w:bCs/>
          <w:szCs w:val="24"/>
        </w:rPr>
        <w:t>Personal</w:t>
      </w:r>
    </w:p>
    <w:p w14:paraId="69FBB701" w14:textId="77777777" w:rsidR="003C1177" w:rsidRPr="00AD6298" w:rsidRDefault="003C1177" w:rsidP="006A3057">
      <w:pPr>
        <w:pStyle w:val="Sangra3detindependiente"/>
        <w:spacing w:before="120" w:after="120"/>
        <w:ind w:left="0" w:firstLine="426"/>
        <w:jc w:val="both"/>
        <w:rPr>
          <w:rFonts w:ascii="Candara" w:hAnsi="Candara"/>
          <w:szCs w:val="24"/>
        </w:rPr>
      </w:pPr>
      <w:r w:rsidRPr="00AD6298">
        <w:rPr>
          <w:rFonts w:ascii="Candara" w:hAnsi="Candara"/>
          <w:szCs w:val="24"/>
        </w:rPr>
        <w:lastRenderedPageBreak/>
        <w:t>La Consejería de Educación dotará al Centro de los monitores necesarios para la realización de las actividades Formativas Complementarias.</w:t>
      </w:r>
    </w:p>
    <w:p w14:paraId="77007838" w14:textId="77777777" w:rsidR="003C1177" w:rsidRPr="00AD6298" w:rsidRDefault="003C1177" w:rsidP="006A3057">
      <w:pPr>
        <w:pStyle w:val="Sangra3detindependiente"/>
        <w:spacing w:before="120" w:after="120"/>
        <w:ind w:left="0" w:firstLine="426"/>
        <w:jc w:val="both"/>
        <w:rPr>
          <w:rFonts w:ascii="Candara" w:hAnsi="Candara"/>
          <w:b/>
          <w:bCs/>
          <w:szCs w:val="24"/>
        </w:rPr>
      </w:pPr>
      <w:r w:rsidRPr="00AD6298">
        <w:rPr>
          <w:rFonts w:ascii="Candara" w:hAnsi="Candara"/>
          <w:b/>
          <w:bCs/>
          <w:szCs w:val="24"/>
        </w:rPr>
        <w:t>Contratación</w:t>
      </w:r>
    </w:p>
    <w:p w14:paraId="6810E35E" w14:textId="77777777" w:rsidR="003C1177" w:rsidRPr="00AD6298" w:rsidRDefault="003C1177" w:rsidP="006A3057">
      <w:pPr>
        <w:pStyle w:val="Sangra3detindependiente"/>
        <w:spacing w:before="120" w:after="120"/>
        <w:ind w:left="0" w:firstLine="426"/>
        <w:jc w:val="both"/>
        <w:rPr>
          <w:rFonts w:ascii="Candara" w:hAnsi="Candara"/>
          <w:szCs w:val="24"/>
        </w:rPr>
      </w:pPr>
      <w:r w:rsidRPr="00AD6298">
        <w:rPr>
          <w:rFonts w:ascii="Candara" w:hAnsi="Candara"/>
          <w:szCs w:val="24"/>
        </w:rPr>
        <w:tab/>
        <w:t>Dichos monitores serán seleccionados por el Centro de acuerdo con los principios de igualdad, mérito y capacidad, conforme a las instrucciones que a tal efecto establezca la Consejería de Educación.</w:t>
      </w:r>
    </w:p>
    <w:p w14:paraId="01AA1768" w14:textId="77777777" w:rsidR="003C1177" w:rsidRPr="00AD6298" w:rsidRDefault="003C1177" w:rsidP="006A3057">
      <w:pPr>
        <w:pStyle w:val="Sangra3detindependiente"/>
        <w:spacing w:before="120" w:after="120"/>
        <w:ind w:left="0" w:firstLine="426"/>
        <w:jc w:val="both"/>
        <w:rPr>
          <w:rFonts w:ascii="Candara" w:hAnsi="Candara"/>
          <w:b/>
          <w:bCs/>
          <w:szCs w:val="24"/>
        </w:rPr>
      </w:pPr>
      <w:r w:rsidRPr="00AD6298">
        <w:rPr>
          <w:rFonts w:ascii="Candara" w:hAnsi="Candara"/>
          <w:b/>
          <w:bCs/>
          <w:szCs w:val="24"/>
        </w:rPr>
        <w:t xml:space="preserve">Objeto </w:t>
      </w:r>
    </w:p>
    <w:p w14:paraId="7550B03E" w14:textId="681528FA" w:rsidR="003C1177" w:rsidRPr="00AD6298" w:rsidRDefault="003C1177" w:rsidP="006A3057">
      <w:pPr>
        <w:pStyle w:val="Sangra3detindependiente"/>
        <w:spacing w:before="120" w:after="120"/>
        <w:ind w:left="0" w:firstLine="426"/>
        <w:jc w:val="both"/>
        <w:rPr>
          <w:rFonts w:ascii="Candara" w:hAnsi="Candara"/>
          <w:szCs w:val="24"/>
        </w:rPr>
      </w:pPr>
      <w:r w:rsidRPr="00AD6298">
        <w:rPr>
          <w:rFonts w:ascii="Candara" w:hAnsi="Candara"/>
          <w:szCs w:val="24"/>
        </w:rPr>
        <w:t xml:space="preserve">La financiación de las actividades formativas complementarias del centro se </w:t>
      </w:r>
      <w:r w:rsidR="00D83AFB" w:rsidRPr="00AD6298">
        <w:rPr>
          <w:rFonts w:ascii="Candara" w:hAnsi="Candara"/>
          <w:szCs w:val="24"/>
        </w:rPr>
        <w:t>realizará a</w:t>
      </w:r>
      <w:r w:rsidRPr="00AD6298">
        <w:rPr>
          <w:rFonts w:ascii="Candara" w:hAnsi="Candara"/>
          <w:szCs w:val="24"/>
        </w:rPr>
        <w:t xml:space="preserve"> través de las subvenciones concedidas por la Consejería.</w:t>
      </w:r>
    </w:p>
    <w:p w14:paraId="3EAA78BD" w14:textId="0CCCBBA1" w:rsidR="003C1177" w:rsidRPr="00AD6298" w:rsidRDefault="003C1177" w:rsidP="006A3057">
      <w:pPr>
        <w:spacing w:before="120" w:after="120" w:line="240" w:lineRule="auto"/>
        <w:ind w:rightChars="50" w:right="110" w:firstLine="426"/>
        <w:jc w:val="both"/>
        <w:rPr>
          <w:rFonts w:ascii="Candara" w:hAnsi="Candara"/>
          <w:b/>
          <w:bCs/>
          <w:sz w:val="24"/>
          <w:szCs w:val="24"/>
        </w:rPr>
      </w:pPr>
      <w:r w:rsidRPr="00AD6298">
        <w:rPr>
          <w:rFonts w:ascii="Candara" w:hAnsi="Candara"/>
          <w:b/>
          <w:bCs/>
          <w:sz w:val="24"/>
          <w:szCs w:val="24"/>
        </w:rPr>
        <w:t xml:space="preserve">NORMAS PARA </w:t>
      </w:r>
      <w:r w:rsidR="00EC1A3F" w:rsidRPr="00AD6298">
        <w:rPr>
          <w:rFonts w:ascii="Candara" w:hAnsi="Candara"/>
          <w:b/>
          <w:bCs/>
          <w:sz w:val="24"/>
          <w:szCs w:val="24"/>
        </w:rPr>
        <w:t>E</w:t>
      </w:r>
      <w:r w:rsidRPr="00AD6298">
        <w:rPr>
          <w:rFonts w:ascii="Candara" w:hAnsi="Candara"/>
          <w:b/>
          <w:bCs/>
          <w:sz w:val="24"/>
          <w:szCs w:val="24"/>
        </w:rPr>
        <w:t>L ALUMN</w:t>
      </w:r>
      <w:r w:rsidR="00EC1A3F" w:rsidRPr="00AD6298">
        <w:rPr>
          <w:rFonts w:ascii="Candara" w:hAnsi="Candara"/>
          <w:b/>
          <w:bCs/>
          <w:sz w:val="24"/>
          <w:szCs w:val="24"/>
        </w:rPr>
        <w:t>ADO</w:t>
      </w:r>
      <w:r w:rsidRPr="00AD6298">
        <w:rPr>
          <w:rFonts w:ascii="Candara" w:hAnsi="Candara"/>
          <w:b/>
          <w:bCs/>
          <w:sz w:val="24"/>
          <w:szCs w:val="24"/>
        </w:rPr>
        <w:t xml:space="preserve"> QUE REALICE ACTIVIDADES COMPLEMENTARIAS</w:t>
      </w:r>
    </w:p>
    <w:p w14:paraId="2D6344C9" w14:textId="05E230C7"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1º. Las normas de convivencia y comportamiento en los Tall</w:t>
      </w:r>
      <w:r w:rsidR="00495140" w:rsidRPr="00495140">
        <w:rPr>
          <w:rFonts w:ascii="Candara" w:hAnsi="Candara"/>
          <w:sz w:val="24"/>
          <w:szCs w:val="24"/>
        </w:rPr>
        <w:t>eres de regirán por el Plan de Convivencia del centro y las normas recogidas en el ROF.</w:t>
      </w:r>
    </w:p>
    <w:p w14:paraId="54528E5D" w14:textId="77777777"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2º Las entradas y salidas de los alumnos/as a los distintos Talleres se realizarán con la debida puntualidad.</w:t>
      </w:r>
    </w:p>
    <w:p w14:paraId="7E2C5A3A" w14:textId="77777777"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3º La asistencia a los Talleres, se hará con regularidad por los alumnos/as pudiendo causar baja en los mismos aquellos que tengan 3 faltas de asistencia no debidamente justificadas.</w:t>
      </w:r>
    </w:p>
    <w:p w14:paraId="068E581D" w14:textId="77777777"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4º Todo mal comportamiento y actitud negativa de los alumnos/as será comunicada a sus padres</w:t>
      </w:r>
      <w:r w:rsidR="00470415" w:rsidRPr="00495140">
        <w:rPr>
          <w:rFonts w:ascii="Candara" w:hAnsi="Candara"/>
          <w:sz w:val="24"/>
          <w:szCs w:val="24"/>
        </w:rPr>
        <w:t>/madres</w:t>
      </w:r>
      <w:r w:rsidRPr="00495140">
        <w:rPr>
          <w:rFonts w:ascii="Candara" w:hAnsi="Candara"/>
          <w:sz w:val="24"/>
          <w:szCs w:val="24"/>
        </w:rPr>
        <w:t>, pudiendo causar baja en el Taller aquel alumno/a que cometa faltas reiteradas de disciplina y convivencia.</w:t>
      </w:r>
    </w:p>
    <w:p w14:paraId="1DD6F986" w14:textId="77777777"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5º En el mes de mayo será evaluada la marcha de cada Taller, por cada uno de los responsables del mismo.</w:t>
      </w:r>
    </w:p>
    <w:p w14:paraId="5B2F4ADE" w14:textId="6BFE4694" w:rsidR="003C1177" w:rsidRPr="00495140" w:rsidRDefault="00495140" w:rsidP="006A3057">
      <w:pPr>
        <w:spacing w:before="120" w:after="120" w:line="240" w:lineRule="auto"/>
        <w:ind w:firstLine="426"/>
        <w:jc w:val="both"/>
        <w:rPr>
          <w:rFonts w:ascii="Candara" w:hAnsi="Candara"/>
          <w:sz w:val="24"/>
          <w:szCs w:val="24"/>
        </w:rPr>
      </w:pPr>
      <w:r w:rsidRPr="00495140">
        <w:rPr>
          <w:rFonts w:ascii="Candara" w:hAnsi="Candara"/>
          <w:sz w:val="24"/>
          <w:szCs w:val="24"/>
        </w:rPr>
        <w:t>6º El número</w:t>
      </w:r>
      <w:r w:rsidR="003C1177" w:rsidRPr="00495140">
        <w:rPr>
          <w:rFonts w:ascii="Candara" w:hAnsi="Candara"/>
          <w:sz w:val="24"/>
          <w:szCs w:val="24"/>
        </w:rPr>
        <w:t xml:space="preserve"> de alumn</w:t>
      </w:r>
      <w:r w:rsidRPr="00495140">
        <w:rPr>
          <w:rFonts w:ascii="Candara" w:hAnsi="Candara"/>
          <w:sz w:val="24"/>
          <w:szCs w:val="24"/>
        </w:rPr>
        <w:t>os por actividad será como</w:t>
      </w:r>
      <w:r w:rsidR="003C1177" w:rsidRPr="00495140">
        <w:rPr>
          <w:rFonts w:ascii="Candara" w:hAnsi="Candara"/>
          <w:sz w:val="24"/>
          <w:szCs w:val="24"/>
        </w:rPr>
        <w:t xml:space="preserve"> máximo de 25.</w:t>
      </w:r>
    </w:p>
    <w:p w14:paraId="40580189" w14:textId="30180564" w:rsidR="003C1177" w:rsidRPr="00495140"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7º Si alguna actividad fuese solicitada</w:t>
      </w:r>
      <w:r w:rsidR="00495140" w:rsidRPr="00495140">
        <w:rPr>
          <w:rFonts w:ascii="Candara" w:hAnsi="Candara"/>
          <w:sz w:val="24"/>
          <w:szCs w:val="24"/>
        </w:rPr>
        <w:t xml:space="preserve"> por más alumnos de los que se p</w:t>
      </w:r>
      <w:r w:rsidRPr="00495140">
        <w:rPr>
          <w:rFonts w:ascii="Candara" w:hAnsi="Candara"/>
          <w:sz w:val="24"/>
          <w:szCs w:val="24"/>
        </w:rPr>
        <w:t>ueda admitir, se actuará con arreglo a los criterios que establezca el Consejo Escolar a principio de curso.</w:t>
      </w:r>
    </w:p>
    <w:p w14:paraId="0B3FCB46" w14:textId="77777777" w:rsidR="003C1177" w:rsidRPr="00AD6298" w:rsidRDefault="003C1177" w:rsidP="006A3057">
      <w:pPr>
        <w:spacing w:before="120" w:after="120" w:line="240" w:lineRule="auto"/>
        <w:ind w:firstLine="426"/>
        <w:jc w:val="both"/>
        <w:rPr>
          <w:rFonts w:ascii="Candara" w:hAnsi="Candara"/>
          <w:sz w:val="24"/>
          <w:szCs w:val="24"/>
        </w:rPr>
      </w:pPr>
      <w:r w:rsidRPr="00495140">
        <w:rPr>
          <w:rFonts w:ascii="Candara" w:hAnsi="Candara"/>
          <w:sz w:val="24"/>
          <w:szCs w:val="24"/>
        </w:rPr>
        <w:t>8º Cada actividad tendrá un periodo semanal de dos horas en horario de 16:00 a 18:00, de lunes a jueves.</w:t>
      </w:r>
    </w:p>
    <w:p w14:paraId="497A48E1" w14:textId="6B50817E" w:rsidR="00AF4D7C" w:rsidRPr="00AD6298" w:rsidRDefault="003C1177">
      <w:pPr>
        <w:pStyle w:val="Ttulo2"/>
        <w:numPr>
          <w:ilvl w:val="1"/>
          <w:numId w:val="14"/>
        </w:numPr>
        <w:rPr>
          <w:szCs w:val="24"/>
        </w:rPr>
      </w:pPr>
      <w:bookmarkStart w:id="28" w:name="_Toc211342227"/>
      <w:r w:rsidRPr="00AD6298">
        <w:rPr>
          <w:szCs w:val="24"/>
        </w:rPr>
        <w:t>PLAN DE ATENCIÓN A LA DIV</w:t>
      </w:r>
      <w:r w:rsidR="00AF4D7C" w:rsidRPr="00AD6298">
        <w:rPr>
          <w:szCs w:val="24"/>
        </w:rPr>
        <w:t>ERSIDAD</w:t>
      </w:r>
      <w:bookmarkEnd w:id="28"/>
      <w:r w:rsidR="00470732" w:rsidRPr="00AD6298">
        <w:rPr>
          <w:szCs w:val="24"/>
        </w:rPr>
        <w:fldChar w:fldCharType="begin"/>
      </w:r>
      <w:r w:rsidR="00EF2111" w:rsidRPr="00AD6298">
        <w:rPr>
          <w:szCs w:val="24"/>
        </w:rPr>
        <w:instrText xml:space="preserve"> XE "</w:instrText>
      </w:r>
      <w:r w:rsidR="00AA1514" w:rsidRPr="00AD6298">
        <w:rPr>
          <w:szCs w:val="24"/>
        </w:rPr>
        <w:instrText>6.2. P</w:instrText>
      </w:r>
      <w:r w:rsidR="00EF2111" w:rsidRPr="00AD6298">
        <w:rPr>
          <w:szCs w:val="24"/>
        </w:rPr>
        <w:instrText xml:space="preserve">LAN DE ATENCIÓN A LA DIVERSIDAD" </w:instrText>
      </w:r>
      <w:r w:rsidR="00470732" w:rsidRPr="00AD6298">
        <w:rPr>
          <w:szCs w:val="24"/>
        </w:rPr>
        <w:fldChar w:fldCharType="end"/>
      </w:r>
    </w:p>
    <w:p w14:paraId="7370CE47" w14:textId="77777777" w:rsidR="00D52F9B" w:rsidRDefault="00D52F9B" w:rsidP="005F0054">
      <w:pPr>
        <w:tabs>
          <w:tab w:val="left" w:pos="567"/>
        </w:tabs>
        <w:spacing w:before="120" w:after="120" w:line="240" w:lineRule="auto"/>
        <w:ind w:firstLine="426"/>
        <w:jc w:val="both"/>
        <w:rPr>
          <w:rFonts w:ascii="Candara" w:hAnsi="Candara"/>
          <w:sz w:val="24"/>
          <w:szCs w:val="24"/>
        </w:rPr>
      </w:pPr>
      <w:r>
        <w:rPr>
          <w:rFonts w:ascii="Candara" w:hAnsi="Candara"/>
          <w:sz w:val="24"/>
          <w:szCs w:val="24"/>
        </w:rPr>
        <w:t>El Plan de Atención a la Diversidad se encuentra en el siguiente enlace:</w:t>
      </w:r>
    </w:p>
    <w:p w14:paraId="666C76BE" w14:textId="5F2C31C6" w:rsidR="005F0054" w:rsidRPr="005F0054" w:rsidRDefault="00D52F9B" w:rsidP="005F0054">
      <w:pPr>
        <w:tabs>
          <w:tab w:val="left" w:pos="567"/>
        </w:tabs>
        <w:spacing w:before="120" w:after="120" w:line="240" w:lineRule="auto"/>
        <w:ind w:firstLine="426"/>
        <w:jc w:val="both"/>
        <w:rPr>
          <w:rFonts w:ascii="Candara" w:hAnsi="Candara"/>
          <w:b/>
          <w:sz w:val="24"/>
          <w:szCs w:val="24"/>
        </w:rPr>
      </w:pPr>
      <w:r w:rsidRPr="00D52F9B">
        <w:rPr>
          <w:rFonts w:ascii="Candara" w:hAnsi="Candara"/>
          <w:sz w:val="24"/>
          <w:szCs w:val="24"/>
        </w:rPr>
        <w:t>https://docs.google.com/document/d/1AEa7GRS9PqBWDHMRITzUlgJv5VwC-LOsQV-AjRhs_-U/edit?usp=drive_link</w:t>
      </w:r>
      <w:r w:rsidR="00AB4E10" w:rsidRPr="00AD6298">
        <w:rPr>
          <w:rFonts w:ascii="Candara" w:hAnsi="Candara"/>
          <w:sz w:val="24"/>
          <w:szCs w:val="24"/>
        </w:rPr>
        <w:tab/>
      </w:r>
    </w:p>
    <w:p w14:paraId="5DAA2284" w14:textId="651FD915" w:rsidR="00AF4D7C" w:rsidRPr="00AD6298" w:rsidRDefault="00AF4D7C" w:rsidP="005F0054">
      <w:pPr>
        <w:tabs>
          <w:tab w:val="left" w:pos="567"/>
        </w:tabs>
        <w:spacing w:before="120" w:after="120" w:line="240" w:lineRule="auto"/>
        <w:ind w:firstLine="426"/>
        <w:jc w:val="both"/>
        <w:rPr>
          <w:rFonts w:ascii="Candara" w:hAnsi="Candara"/>
          <w:sz w:val="24"/>
          <w:szCs w:val="24"/>
        </w:rPr>
      </w:pPr>
    </w:p>
    <w:p w14:paraId="62FAFE90" w14:textId="486BA8FB" w:rsidR="00AF4D7C" w:rsidRPr="00AD6298" w:rsidRDefault="00AF4D7C">
      <w:pPr>
        <w:pStyle w:val="Ttulo2"/>
        <w:numPr>
          <w:ilvl w:val="1"/>
          <w:numId w:val="14"/>
        </w:numPr>
        <w:rPr>
          <w:szCs w:val="24"/>
        </w:rPr>
      </w:pPr>
      <w:bookmarkStart w:id="29" w:name="_Toc211342228"/>
      <w:r w:rsidRPr="00AD6298">
        <w:rPr>
          <w:szCs w:val="24"/>
        </w:rPr>
        <w:t>PLAN DE INTEGRACIÓN DE LAS TICS</w:t>
      </w:r>
      <w:bookmarkEnd w:id="29"/>
      <w:r w:rsidR="00470732" w:rsidRPr="00AD6298">
        <w:rPr>
          <w:szCs w:val="24"/>
        </w:rPr>
        <w:fldChar w:fldCharType="begin"/>
      </w:r>
      <w:r w:rsidR="00EF2111" w:rsidRPr="00AD6298">
        <w:rPr>
          <w:szCs w:val="24"/>
        </w:rPr>
        <w:instrText xml:space="preserve"> XE "</w:instrText>
      </w:r>
      <w:r w:rsidR="00AA1514" w:rsidRPr="00AD6298">
        <w:rPr>
          <w:szCs w:val="24"/>
        </w:rPr>
        <w:instrText>6.3. P</w:instrText>
      </w:r>
      <w:r w:rsidR="00EF2111" w:rsidRPr="00AD6298">
        <w:rPr>
          <w:szCs w:val="24"/>
        </w:rPr>
        <w:instrText xml:space="preserve">LAN DE INTERGRACIÓN DE LAS TIC`S" </w:instrText>
      </w:r>
      <w:r w:rsidR="00470732" w:rsidRPr="00AD6298">
        <w:rPr>
          <w:szCs w:val="24"/>
        </w:rPr>
        <w:fldChar w:fldCharType="end"/>
      </w:r>
    </w:p>
    <w:p w14:paraId="5204C7A2" w14:textId="77777777" w:rsidR="00332885" w:rsidRPr="00AD6298" w:rsidRDefault="0033288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 xml:space="preserve">Integración curricular de TICs es el proceso de hacerlas enteramente parte del </w:t>
      </w:r>
      <w:r w:rsidR="002E75F6" w:rsidRPr="00AD6298">
        <w:rPr>
          <w:rFonts w:ascii="Candara" w:hAnsi="Candara"/>
          <w:sz w:val="24"/>
          <w:szCs w:val="24"/>
        </w:rPr>
        <w:t>currículo</w:t>
      </w:r>
      <w:r w:rsidRPr="00AD6298">
        <w:rPr>
          <w:rFonts w:ascii="Candara" w:hAnsi="Candara"/>
          <w:sz w:val="24"/>
          <w:szCs w:val="24"/>
        </w:rPr>
        <w:t xml:space="preserve">, como parte de un todo, adecuándolas con los principios educativos y la didáctica que conforman el engranaje del aprender. Ello fundamentalmente implica un </w:t>
      </w:r>
      <w:r w:rsidRPr="00AD6298">
        <w:rPr>
          <w:rFonts w:ascii="Candara" w:hAnsi="Candara"/>
          <w:sz w:val="24"/>
          <w:szCs w:val="24"/>
        </w:rPr>
        <w:lastRenderedPageBreak/>
        <w:t>uso armónico y funcional para un propósito del aprender específico en un dominio o una disciplina curricular.</w:t>
      </w:r>
    </w:p>
    <w:p w14:paraId="1C6B6C38" w14:textId="77777777" w:rsidR="00332885" w:rsidRPr="00AD6298" w:rsidRDefault="00332885" w:rsidP="006A3057">
      <w:pPr>
        <w:autoSpaceDE w:val="0"/>
        <w:autoSpaceDN w:val="0"/>
        <w:adjustRightInd w:val="0"/>
        <w:spacing w:before="120" w:after="120" w:line="240" w:lineRule="auto"/>
        <w:ind w:firstLine="426"/>
        <w:jc w:val="both"/>
        <w:rPr>
          <w:rFonts w:ascii="Candara" w:hAnsi="Candara"/>
          <w:sz w:val="24"/>
          <w:szCs w:val="24"/>
        </w:rPr>
      </w:pPr>
      <w:r w:rsidRPr="00AD6298">
        <w:rPr>
          <w:rFonts w:ascii="Candara" w:hAnsi="Candara"/>
          <w:sz w:val="24"/>
          <w:szCs w:val="24"/>
        </w:rPr>
        <w:t>Asimismo, la integración curricular de las TICs implica:</w:t>
      </w:r>
    </w:p>
    <w:p w14:paraId="60235611"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Utilización transparente de las tecnologías</w:t>
      </w:r>
    </w:p>
    <w:p w14:paraId="46A9AD15"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las tecnologías para planificar estrategias para facilitar la construcción del aprender</w:t>
      </w:r>
    </w:p>
    <w:p w14:paraId="7661CF79"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las tecnologías en el aula</w:t>
      </w:r>
    </w:p>
    <w:p w14:paraId="216154C9"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las tecnologías para apoyar las clases</w:t>
      </w:r>
    </w:p>
    <w:p w14:paraId="2DFE785D"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las tecnologías como parte del currículum</w:t>
      </w:r>
    </w:p>
    <w:p w14:paraId="165C5D5B"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las tecnologías para aprender el contenido de una disciplina</w:t>
      </w:r>
    </w:p>
    <w:p w14:paraId="7076302A"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 Usar software educativo de una disciplina</w:t>
      </w:r>
    </w:p>
    <w:p w14:paraId="0122BFBC" w14:textId="77777777" w:rsidR="00332885" w:rsidRPr="00AD6298" w:rsidRDefault="00332885" w:rsidP="006A3057">
      <w:pPr>
        <w:pStyle w:val="Prrafodelista"/>
        <w:autoSpaceDE w:val="0"/>
        <w:autoSpaceDN w:val="0"/>
        <w:adjustRightInd w:val="0"/>
        <w:spacing w:before="120" w:after="120" w:line="240" w:lineRule="auto"/>
        <w:ind w:left="0" w:firstLine="426"/>
        <w:jc w:val="both"/>
        <w:rPr>
          <w:rFonts w:ascii="Candara" w:hAnsi="Candara"/>
          <w:sz w:val="24"/>
          <w:szCs w:val="24"/>
        </w:rPr>
      </w:pPr>
    </w:p>
    <w:p w14:paraId="2D22482B" w14:textId="77777777" w:rsidR="00332885" w:rsidRPr="00AD6298" w:rsidRDefault="00332885" w:rsidP="006A3057">
      <w:pPr>
        <w:pStyle w:val="spip"/>
        <w:spacing w:before="120" w:beforeAutospacing="0" w:after="120" w:afterAutospacing="0"/>
        <w:ind w:firstLine="426"/>
        <w:jc w:val="both"/>
        <w:rPr>
          <w:rFonts w:ascii="Candara" w:hAnsi="Candara"/>
          <w:bCs/>
        </w:rPr>
      </w:pPr>
      <w:r w:rsidRPr="00AD6298">
        <w:rPr>
          <w:rFonts w:ascii="Candara" w:hAnsi="Candara"/>
          <w:bCs/>
        </w:rPr>
        <w:t>Teniendo en cuenta la realidad del Colegio, que se caracteriza por la falta de recursos en este campo, hemos basado el proyecto fundamentalmente en los siguientes puntos:</w:t>
      </w:r>
    </w:p>
    <w:p w14:paraId="17376E4B"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bCs/>
          <w:sz w:val="24"/>
          <w:szCs w:val="24"/>
          <w:u w:val="single"/>
        </w:rPr>
        <w:t>Dotación de infraestructuras y equipamientos</w:t>
      </w:r>
      <w:r w:rsidRPr="00AD6298">
        <w:rPr>
          <w:rFonts w:ascii="Candara" w:hAnsi="Candara"/>
          <w:sz w:val="24"/>
          <w:szCs w:val="24"/>
        </w:rPr>
        <w:t>.</w:t>
      </w:r>
    </w:p>
    <w:p w14:paraId="448EFBF7" w14:textId="77777777" w:rsidR="00332885" w:rsidRPr="00AD6298" w:rsidRDefault="00332885" w:rsidP="006A3057">
      <w:pPr>
        <w:spacing w:before="120" w:after="120" w:line="240" w:lineRule="auto"/>
        <w:ind w:firstLine="426"/>
        <w:jc w:val="both"/>
        <w:rPr>
          <w:rFonts w:ascii="Candara" w:hAnsi="Candara"/>
          <w:iCs/>
          <w:sz w:val="24"/>
          <w:szCs w:val="24"/>
        </w:rPr>
      </w:pPr>
      <w:r w:rsidRPr="00AD6298">
        <w:rPr>
          <w:rFonts w:ascii="Candara" w:hAnsi="Candara"/>
          <w:iCs/>
          <w:sz w:val="24"/>
          <w:szCs w:val="24"/>
        </w:rPr>
        <w:t>Objetivo básico:</w:t>
      </w:r>
    </w:p>
    <w:p w14:paraId="3C650437" w14:textId="04A08369" w:rsidR="00332885" w:rsidRPr="00AD6298" w:rsidRDefault="00332885" w:rsidP="006A3057">
      <w:pPr>
        <w:spacing w:before="120" w:after="120" w:line="240" w:lineRule="auto"/>
        <w:ind w:firstLine="426"/>
        <w:jc w:val="both"/>
        <w:rPr>
          <w:rFonts w:ascii="Candara" w:hAnsi="Candara"/>
          <w:i/>
          <w:sz w:val="24"/>
          <w:szCs w:val="24"/>
        </w:rPr>
      </w:pPr>
      <w:r w:rsidRPr="00AD6298">
        <w:rPr>
          <w:rFonts w:ascii="Candara" w:hAnsi="Candara"/>
          <w:i/>
          <w:iCs/>
          <w:sz w:val="24"/>
          <w:szCs w:val="24"/>
        </w:rPr>
        <w:t xml:space="preserve">Disponer las infraestructuras necesarias en los centros para la integración real y efectiva de las TIC, que permita el tratamiento didáctico, el intercambio de materiales y experiencias </w:t>
      </w:r>
      <w:r w:rsidR="00AD6298" w:rsidRPr="00AD6298">
        <w:rPr>
          <w:rFonts w:ascii="Candara" w:hAnsi="Candara"/>
          <w:i/>
          <w:iCs/>
          <w:sz w:val="24"/>
          <w:szCs w:val="24"/>
        </w:rPr>
        <w:t>educativas, el</w:t>
      </w:r>
      <w:r w:rsidRPr="00AD6298">
        <w:rPr>
          <w:rFonts w:ascii="Candara" w:hAnsi="Candara"/>
          <w:i/>
          <w:iCs/>
          <w:sz w:val="24"/>
          <w:szCs w:val="24"/>
        </w:rPr>
        <w:t xml:space="preserve"> acceso de la comunidad educativa a la información y documentación de la Red y la optimización de la gestión administrativa de los centros.</w:t>
      </w:r>
    </w:p>
    <w:p w14:paraId="0A5F8D19"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Bajo el epígrafe de infraestructuras se hace referencia a todos aquellos materiales y elementos físicos que posibilitan el escenario tecnológico sobre el que va a pivotar el desarrollo del mismo: </w:t>
      </w:r>
    </w:p>
    <w:p w14:paraId="0EB4A6C4" w14:textId="0CA833D3"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Recurso Instalación de una RED LOCAL con: servidores, dispositivos para acceso a internet, aulas de </w:t>
      </w:r>
      <w:r w:rsidR="00AD6298" w:rsidRPr="00AD6298">
        <w:rPr>
          <w:rFonts w:ascii="Candara" w:hAnsi="Candara"/>
          <w:sz w:val="24"/>
          <w:szCs w:val="24"/>
        </w:rPr>
        <w:t>informática, zonas</w:t>
      </w:r>
      <w:r w:rsidRPr="00AD6298">
        <w:rPr>
          <w:rFonts w:ascii="Candara" w:hAnsi="Candara"/>
          <w:sz w:val="24"/>
          <w:szCs w:val="24"/>
        </w:rPr>
        <w:t xml:space="preserve"> de uso común del profesorado.</w:t>
      </w:r>
    </w:p>
    <w:p w14:paraId="436E66E6"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bCs/>
          <w:sz w:val="24"/>
          <w:szCs w:val="24"/>
          <w:u w:val="single"/>
        </w:rPr>
        <w:t>Formación del profesorado</w:t>
      </w:r>
      <w:r w:rsidRPr="00AD6298">
        <w:rPr>
          <w:rFonts w:ascii="Candara" w:hAnsi="Candara"/>
          <w:sz w:val="24"/>
          <w:szCs w:val="24"/>
        </w:rPr>
        <w:t>.</w:t>
      </w:r>
    </w:p>
    <w:p w14:paraId="7D6E5A25" w14:textId="77777777" w:rsidR="00332885" w:rsidRPr="00AD6298" w:rsidRDefault="00332885" w:rsidP="006A3057">
      <w:pPr>
        <w:spacing w:before="120" w:after="120" w:line="240" w:lineRule="auto"/>
        <w:ind w:firstLine="426"/>
        <w:jc w:val="both"/>
        <w:rPr>
          <w:rFonts w:ascii="Candara" w:hAnsi="Candara"/>
          <w:bCs/>
          <w:sz w:val="24"/>
          <w:szCs w:val="24"/>
        </w:rPr>
      </w:pPr>
      <w:r w:rsidRPr="00AD6298">
        <w:rPr>
          <w:rFonts w:ascii="Candara" w:hAnsi="Candara"/>
          <w:bCs/>
          <w:sz w:val="24"/>
          <w:szCs w:val="24"/>
        </w:rPr>
        <w:t>Objetivo básico</w:t>
      </w:r>
    </w:p>
    <w:p w14:paraId="0D85406B" w14:textId="1EB9CEEB" w:rsidR="00332885" w:rsidRPr="00AD6298" w:rsidRDefault="00332885" w:rsidP="006A3057">
      <w:pPr>
        <w:spacing w:before="120" w:after="120" w:line="240" w:lineRule="auto"/>
        <w:ind w:firstLine="426"/>
        <w:jc w:val="both"/>
        <w:rPr>
          <w:rFonts w:ascii="Candara" w:hAnsi="Candara"/>
          <w:i/>
          <w:sz w:val="24"/>
          <w:szCs w:val="24"/>
        </w:rPr>
      </w:pPr>
      <w:r w:rsidRPr="00AD6298">
        <w:rPr>
          <w:rFonts w:ascii="Candara" w:hAnsi="Candara"/>
          <w:i/>
          <w:iCs/>
          <w:sz w:val="24"/>
          <w:szCs w:val="24"/>
        </w:rPr>
        <w:t xml:space="preserve">Capacitar al profesorado para utilizar las TIC en los procesos de enseñanza-aprendizaje procurando la creación de entornos de </w:t>
      </w:r>
      <w:r w:rsidR="00AD6298" w:rsidRPr="00AD6298">
        <w:rPr>
          <w:rFonts w:ascii="Candara" w:hAnsi="Candara"/>
          <w:i/>
          <w:iCs/>
          <w:sz w:val="24"/>
          <w:szCs w:val="24"/>
        </w:rPr>
        <w:t>aprendizaje ricos</w:t>
      </w:r>
      <w:r w:rsidRPr="00AD6298">
        <w:rPr>
          <w:rFonts w:ascii="Candara" w:hAnsi="Candara"/>
          <w:i/>
          <w:iCs/>
          <w:sz w:val="24"/>
          <w:szCs w:val="24"/>
        </w:rPr>
        <w:t>, flexible</w:t>
      </w:r>
      <w:r w:rsidR="00AD6298" w:rsidRPr="00AD6298">
        <w:rPr>
          <w:rFonts w:ascii="Candara" w:hAnsi="Candara"/>
          <w:i/>
          <w:iCs/>
          <w:sz w:val="24"/>
          <w:szCs w:val="24"/>
        </w:rPr>
        <w:t>s</w:t>
      </w:r>
      <w:r w:rsidRPr="00AD6298">
        <w:rPr>
          <w:rFonts w:ascii="Candara" w:hAnsi="Candara"/>
          <w:i/>
          <w:iCs/>
          <w:sz w:val="24"/>
          <w:szCs w:val="24"/>
        </w:rPr>
        <w:t xml:space="preserve"> e innovadores, elaborando y adaptando las aplicaciones a la práctica educativa.</w:t>
      </w:r>
    </w:p>
    <w:p w14:paraId="4C050FD4" w14:textId="5943E316"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La formación del profesorado se concibe en el Proyecto como funcional</w:t>
      </w:r>
      <w:r w:rsidR="00AD6298" w:rsidRPr="00AD6298">
        <w:rPr>
          <w:rFonts w:ascii="Candara" w:hAnsi="Candara"/>
          <w:sz w:val="24"/>
          <w:szCs w:val="24"/>
        </w:rPr>
        <w:t>,</w:t>
      </w:r>
      <w:r w:rsidRPr="00AD6298">
        <w:rPr>
          <w:rFonts w:ascii="Candara" w:hAnsi="Candara"/>
          <w:sz w:val="24"/>
          <w:szCs w:val="24"/>
        </w:rPr>
        <w:t xml:space="preserve"> práctica y operativa. Las distintas actividades formativas sintonizarán con la práctica del aula y, siempre que sea posible, será paralela al proceso de formación, procurando la elaboración de materiales insertos en el contexto educativo y escolar para enriquecer su dimensión pedagógica. La oferta de formación será para todo el profesorado del Centro y adaptada a las necesidades de cada área/materia curricular y a las orientaciones del Proyecto.</w:t>
      </w:r>
    </w:p>
    <w:p w14:paraId="793D1260"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Las estrategias en el proceso de formación serán claras y adaptadas a los contextos, los materiales y al entorno, sin olvidar la actitud y expectativas del profesorado ante el </w:t>
      </w:r>
      <w:r w:rsidRPr="00AD6298">
        <w:rPr>
          <w:rFonts w:ascii="Candara" w:hAnsi="Candara"/>
          <w:sz w:val="24"/>
          <w:szCs w:val="24"/>
        </w:rPr>
        <w:lastRenderedPageBreak/>
        <w:t xml:space="preserve">uso de las TIC en general y a los contenidos y dinámicas de trabajo de cada actividad formativa (formación contextualizada). </w:t>
      </w:r>
    </w:p>
    <w:p w14:paraId="36F6EF53" w14:textId="77777777" w:rsidR="00332885" w:rsidRPr="00AD6298" w:rsidRDefault="00332885" w:rsidP="006A3057">
      <w:pPr>
        <w:spacing w:before="120" w:after="120" w:line="240" w:lineRule="auto"/>
        <w:ind w:firstLine="426"/>
        <w:jc w:val="both"/>
        <w:rPr>
          <w:rFonts w:ascii="Candara" w:hAnsi="Candara"/>
          <w:bCs/>
          <w:sz w:val="24"/>
          <w:szCs w:val="24"/>
          <w:u w:val="single"/>
        </w:rPr>
      </w:pPr>
      <w:r w:rsidRPr="00AD6298">
        <w:rPr>
          <w:rFonts w:ascii="Candara" w:hAnsi="Candara"/>
          <w:bCs/>
          <w:sz w:val="24"/>
          <w:szCs w:val="24"/>
          <w:u w:val="single"/>
        </w:rPr>
        <w:t>Desarrollo y aprovechamiento educativo por el alumnado</w:t>
      </w:r>
    </w:p>
    <w:p w14:paraId="3A482622" w14:textId="77777777" w:rsidR="00332885" w:rsidRPr="00AD6298" w:rsidRDefault="00332885" w:rsidP="006A3057">
      <w:pPr>
        <w:spacing w:before="120" w:after="120" w:line="240" w:lineRule="auto"/>
        <w:ind w:firstLine="426"/>
        <w:jc w:val="both"/>
        <w:rPr>
          <w:rFonts w:ascii="Candara" w:hAnsi="Candara"/>
          <w:bCs/>
          <w:sz w:val="24"/>
          <w:szCs w:val="24"/>
        </w:rPr>
      </w:pPr>
      <w:r w:rsidRPr="00AD6298">
        <w:rPr>
          <w:rFonts w:ascii="Candara" w:hAnsi="Candara"/>
          <w:bCs/>
          <w:sz w:val="24"/>
          <w:szCs w:val="24"/>
        </w:rPr>
        <w:t>Objetivos básicos</w:t>
      </w:r>
    </w:p>
    <w:p w14:paraId="7CEBBE2A" w14:textId="77777777" w:rsidR="00332885" w:rsidRPr="00AD6298" w:rsidRDefault="00332885" w:rsidP="006A3057">
      <w:pPr>
        <w:spacing w:before="120" w:after="120" w:line="240" w:lineRule="auto"/>
        <w:ind w:firstLine="426"/>
        <w:jc w:val="both"/>
        <w:rPr>
          <w:rFonts w:ascii="Candara" w:hAnsi="Candara"/>
          <w:i/>
          <w:sz w:val="24"/>
          <w:szCs w:val="24"/>
        </w:rPr>
      </w:pPr>
      <w:r w:rsidRPr="00AD6298">
        <w:rPr>
          <w:rFonts w:ascii="Candara" w:hAnsi="Candara"/>
          <w:i/>
          <w:sz w:val="24"/>
          <w:szCs w:val="24"/>
        </w:rPr>
        <w:t xml:space="preserve">El uso de las TIC por el alumnado en las tareas escolares puede favorecer aprendizajes más activos y le permitirle disponer de información y contenidos para poder abordar con mayor calidad la construcción del conocimiento, sin olvidar la gran potencialidad y utilidad que reportará para su futuro inevitable de “relación” y manejo de estas herramientas en el las nuevas profesiones. </w:t>
      </w:r>
    </w:p>
    <w:p w14:paraId="7AEB4CF6" w14:textId="053FB482" w:rsidR="00332885" w:rsidRPr="00AD6298" w:rsidRDefault="00AD6298" w:rsidP="006A3057">
      <w:pPr>
        <w:spacing w:before="120" w:after="120" w:line="240" w:lineRule="auto"/>
        <w:ind w:firstLine="426"/>
        <w:jc w:val="both"/>
        <w:rPr>
          <w:rFonts w:ascii="Candara" w:hAnsi="Candara"/>
          <w:sz w:val="24"/>
          <w:szCs w:val="24"/>
        </w:rPr>
      </w:pPr>
      <w:r w:rsidRPr="00AD6298">
        <w:rPr>
          <w:rFonts w:ascii="Candara" w:hAnsi="Candara"/>
          <w:sz w:val="24"/>
          <w:szCs w:val="24"/>
        </w:rPr>
        <w:t>Además,</w:t>
      </w:r>
      <w:r w:rsidR="00332885" w:rsidRPr="00AD6298">
        <w:rPr>
          <w:rFonts w:ascii="Candara" w:hAnsi="Candara"/>
          <w:sz w:val="24"/>
          <w:szCs w:val="24"/>
        </w:rPr>
        <w:t xml:space="preserve"> las TIC pueden tener un papel relevante en cuanto a su utilización como herramienta para la elaboración de documentos y trabajos, publicación electrónica de los mismos y como herramienta creativa. Puede también favorecer el aprendizaje de técnicas instrumentales como lectura, escritura y cálculo en las primeras etapas escolares.</w:t>
      </w:r>
    </w:p>
    <w:p w14:paraId="5047AF07" w14:textId="77777777" w:rsidR="00332885" w:rsidRPr="00AD6298" w:rsidRDefault="00332885" w:rsidP="006A3057">
      <w:pPr>
        <w:spacing w:before="120" w:after="120" w:line="240" w:lineRule="auto"/>
        <w:ind w:firstLine="426"/>
        <w:jc w:val="both"/>
        <w:rPr>
          <w:rFonts w:ascii="Candara" w:hAnsi="Candara"/>
          <w:bCs/>
          <w:sz w:val="24"/>
          <w:szCs w:val="24"/>
          <w:u w:val="single"/>
        </w:rPr>
      </w:pPr>
      <w:r w:rsidRPr="00AD6298">
        <w:rPr>
          <w:rFonts w:ascii="Candara" w:hAnsi="Candara"/>
          <w:bCs/>
          <w:sz w:val="24"/>
          <w:szCs w:val="24"/>
          <w:u w:val="single"/>
        </w:rPr>
        <w:t>Comunicaciones</w:t>
      </w:r>
    </w:p>
    <w:p w14:paraId="6912807F" w14:textId="77777777" w:rsidR="00332885" w:rsidRPr="00AD6298" w:rsidRDefault="00332885" w:rsidP="006A3057">
      <w:pPr>
        <w:spacing w:before="120" w:after="120" w:line="240" w:lineRule="auto"/>
        <w:ind w:firstLine="426"/>
        <w:jc w:val="both"/>
        <w:rPr>
          <w:rFonts w:ascii="Candara" w:hAnsi="Candara"/>
          <w:bCs/>
          <w:sz w:val="24"/>
          <w:szCs w:val="24"/>
        </w:rPr>
      </w:pPr>
      <w:r w:rsidRPr="00AD6298">
        <w:rPr>
          <w:rFonts w:ascii="Candara" w:hAnsi="Candara"/>
          <w:bCs/>
          <w:sz w:val="24"/>
          <w:szCs w:val="24"/>
        </w:rPr>
        <w:t>Objetivo básico:</w:t>
      </w:r>
    </w:p>
    <w:p w14:paraId="05D889FE" w14:textId="2DC32A04" w:rsidR="00332885" w:rsidRPr="00AD6298" w:rsidRDefault="00332885" w:rsidP="006A3057">
      <w:pPr>
        <w:spacing w:before="120" w:after="120" w:line="240" w:lineRule="auto"/>
        <w:ind w:firstLine="426"/>
        <w:jc w:val="both"/>
        <w:rPr>
          <w:rFonts w:ascii="Candara" w:hAnsi="Candara"/>
          <w:i/>
          <w:sz w:val="24"/>
          <w:szCs w:val="24"/>
        </w:rPr>
      </w:pPr>
      <w:r w:rsidRPr="00AD6298">
        <w:rPr>
          <w:rFonts w:ascii="Candara" w:hAnsi="Candara"/>
          <w:i/>
          <w:sz w:val="24"/>
          <w:szCs w:val="24"/>
        </w:rPr>
        <w:t>F</w:t>
      </w:r>
      <w:r w:rsidRPr="00AD6298">
        <w:rPr>
          <w:rFonts w:ascii="Candara" w:hAnsi="Candara"/>
          <w:i/>
          <w:iCs/>
          <w:sz w:val="24"/>
          <w:szCs w:val="24"/>
        </w:rPr>
        <w:t xml:space="preserve">acilitar el acceso a la información, documentación y servicios que se ofrecen en la </w:t>
      </w:r>
      <w:r w:rsidR="00AD6298" w:rsidRPr="00AD6298">
        <w:rPr>
          <w:rFonts w:ascii="Candara" w:hAnsi="Candara"/>
          <w:i/>
          <w:iCs/>
          <w:sz w:val="24"/>
          <w:szCs w:val="24"/>
        </w:rPr>
        <w:t>red y</w:t>
      </w:r>
      <w:r w:rsidRPr="00AD6298">
        <w:rPr>
          <w:rFonts w:ascii="Candara" w:hAnsi="Candara"/>
          <w:i/>
          <w:iCs/>
          <w:sz w:val="24"/>
          <w:szCs w:val="24"/>
        </w:rPr>
        <w:t xml:space="preserve"> publicar e intercambiar experiencias de los centros, profesorado y alumnado utilizando la red de Webs de la Consejería.</w:t>
      </w:r>
    </w:p>
    <w:p w14:paraId="5F32806E" w14:textId="77777777" w:rsidR="00AF4D7C" w:rsidRPr="00AD6298" w:rsidRDefault="00AF4D7C" w:rsidP="006A3057">
      <w:pPr>
        <w:autoSpaceDE w:val="0"/>
        <w:autoSpaceDN w:val="0"/>
        <w:adjustRightInd w:val="0"/>
        <w:spacing w:before="120" w:after="120" w:line="240" w:lineRule="auto"/>
        <w:ind w:firstLine="426"/>
        <w:jc w:val="both"/>
        <w:rPr>
          <w:rFonts w:ascii="Candara" w:hAnsi="Candara"/>
          <w:sz w:val="24"/>
          <w:szCs w:val="24"/>
        </w:rPr>
      </w:pPr>
    </w:p>
    <w:p w14:paraId="2F75EDC7" w14:textId="490F3238" w:rsidR="00AF4D7C" w:rsidRPr="00AD6298" w:rsidRDefault="00AF4D7C">
      <w:pPr>
        <w:pStyle w:val="Ttulo2"/>
        <w:numPr>
          <w:ilvl w:val="1"/>
          <w:numId w:val="14"/>
        </w:numPr>
        <w:rPr>
          <w:szCs w:val="24"/>
        </w:rPr>
      </w:pPr>
      <w:bookmarkStart w:id="30" w:name="_Toc211342229"/>
      <w:r w:rsidRPr="00AD6298">
        <w:rPr>
          <w:szCs w:val="24"/>
        </w:rPr>
        <w:t>PLAN DE ACCIÓN TUTORIAL</w:t>
      </w:r>
      <w:bookmarkEnd w:id="30"/>
      <w:r w:rsidR="00470732" w:rsidRPr="00AD6298">
        <w:rPr>
          <w:szCs w:val="24"/>
        </w:rPr>
        <w:fldChar w:fldCharType="begin"/>
      </w:r>
      <w:r w:rsidR="00EF2111" w:rsidRPr="00AD6298">
        <w:rPr>
          <w:szCs w:val="24"/>
        </w:rPr>
        <w:instrText xml:space="preserve"> XE "</w:instrText>
      </w:r>
      <w:r w:rsidR="00AA1514" w:rsidRPr="00AD6298">
        <w:rPr>
          <w:szCs w:val="24"/>
        </w:rPr>
        <w:instrText>6.4. P</w:instrText>
      </w:r>
      <w:r w:rsidR="00EF2111" w:rsidRPr="00AD6298">
        <w:rPr>
          <w:szCs w:val="24"/>
        </w:rPr>
        <w:instrText xml:space="preserve">LAN DE ACCIÓN TUTORIAL" </w:instrText>
      </w:r>
      <w:r w:rsidR="00470732" w:rsidRPr="00AD6298">
        <w:rPr>
          <w:szCs w:val="24"/>
        </w:rPr>
        <w:fldChar w:fldCharType="end"/>
      </w:r>
    </w:p>
    <w:p w14:paraId="752920D7" w14:textId="46551B02" w:rsidR="00332885" w:rsidRDefault="009D591A" w:rsidP="006A3057">
      <w:pPr>
        <w:tabs>
          <w:tab w:val="left" w:pos="10680"/>
        </w:tabs>
        <w:spacing w:before="120" w:after="120" w:line="240" w:lineRule="auto"/>
        <w:ind w:left="89" w:rightChars="-8" w:right="-18" w:hangingChars="37" w:hanging="89"/>
        <w:jc w:val="both"/>
        <w:rPr>
          <w:rFonts w:ascii="Candara" w:hAnsi="Candara"/>
          <w:sz w:val="24"/>
          <w:szCs w:val="24"/>
        </w:rPr>
      </w:pPr>
      <w:r w:rsidRPr="00AD6298">
        <w:rPr>
          <w:rFonts w:ascii="Candara" w:hAnsi="Candara"/>
          <w:sz w:val="24"/>
          <w:szCs w:val="24"/>
        </w:rPr>
        <w:t xml:space="preserve">El Plan de Acción Tutorial se </w:t>
      </w:r>
      <w:r w:rsidR="00D52F9B">
        <w:rPr>
          <w:rFonts w:ascii="Candara" w:hAnsi="Candara"/>
          <w:sz w:val="24"/>
          <w:szCs w:val="24"/>
        </w:rPr>
        <w:t>puede consultar en el siguiente enlace:</w:t>
      </w:r>
    </w:p>
    <w:p w14:paraId="12FE67FE" w14:textId="4AF27E81" w:rsidR="00D52F9B" w:rsidRPr="00AD6298" w:rsidRDefault="00411128" w:rsidP="006A3057">
      <w:pPr>
        <w:tabs>
          <w:tab w:val="left" w:pos="10680"/>
        </w:tabs>
        <w:spacing w:before="120" w:after="120" w:line="240" w:lineRule="auto"/>
        <w:ind w:left="89" w:rightChars="-8" w:right="-18" w:hangingChars="37" w:hanging="89"/>
        <w:jc w:val="both"/>
        <w:rPr>
          <w:rFonts w:ascii="Candara" w:hAnsi="Candara"/>
          <w:sz w:val="24"/>
          <w:szCs w:val="24"/>
        </w:rPr>
      </w:pPr>
      <w:r w:rsidRPr="00411128">
        <w:rPr>
          <w:rFonts w:ascii="Candara" w:hAnsi="Candara"/>
          <w:sz w:val="24"/>
          <w:szCs w:val="24"/>
        </w:rPr>
        <w:t>https://drive.google.com/file/d/1RxIB8hopu2ANjnNnH1rjsXNxyWKc_gge/view?usp=drive_link</w:t>
      </w:r>
    </w:p>
    <w:p w14:paraId="557CAAB1" w14:textId="77777777" w:rsidR="003257C1" w:rsidRPr="00AD6298" w:rsidRDefault="003257C1" w:rsidP="006A3057">
      <w:pPr>
        <w:spacing w:before="120" w:after="120" w:line="240" w:lineRule="auto"/>
        <w:ind w:firstLine="426"/>
        <w:jc w:val="both"/>
        <w:rPr>
          <w:rFonts w:ascii="Candara" w:hAnsi="Candara"/>
          <w:sz w:val="24"/>
          <w:szCs w:val="24"/>
        </w:rPr>
      </w:pPr>
    </w:p>
    <w:p w14:paraId="2AAD219E" w14:textId="7AE11202" w:rsidR="00AF4D7C" w:rsidRPr="002276E3" w:rsidRDefault="00AF4D7C">
      <w:pPr>
        <w:pStyle w:val="Ttulo2"/>
        <w:numPr>
          <w:ilvl w:val="1"/>
          <w:numId w:val="14"/>
        </w:numPr>
        <w:rPr>
          <w:szCs w:val="24"/>
        </w:rPr>
      </w:pPr>
      <w:bookmarkStart w:id="31" w:name="_Toc211342230"/>
      <w:r w:rsidRPr="002276E3">
        <w:rPr>
          <w:szCs w:val="24"/>
        </w:rPr>
        <w:t>PLAN DE PREVENCIÓN Y CONTRO</w:t>
      </w:r>
      <w:r w:rsidR="002E75F6" w:rsidRPr="002276E3">
        <w:rPr>
          <w:szCs w:val="24"/>
        </w:rPr>
        <w:t>L</w:t>
      </w:r>
      <w:r w:rsidRPr="002276E3">
        <w:rPr>
          <w:szCs w:val="24"/>
        </w:rPr>
        <w:t xml:space="preserve"> DE ABSENTISMO ESCOLAR</w:t>
      </w:r>
      <w:bookmarkEnd w:id="31"/>
      <w:r w:rsidR="00470732" w:rsidRPr="002276E3">
        <w:rPr>
          <w:szCs w:val="24"/>
        </w:rPr>
        <w:fldChar w:fldCharType="begin"/>
      </w:r>
      <w:r w:rsidR="00EF2111" w:rsidRPr="002276E3">
        <w:rPr>
          <w:szCs w:val="24"/>
        </w:rPr>
        <w:instrText xml:space="preserve"> XE "</w:instrText>
      </w:r>
      <w:r w:rsidR="00AA1514" w:rsidRPr="002276E3">
        <w:rPr>
          <w:szCs w:val="24"/>
        </w:rPr>
        <w:instrText>6.5. P</w:instrText>
      </w:r>
      <w:r w:rsidR="00EF2111" w:rsidRPr="002276E3">
        <w:rPr>
          <w:szCs w:val="24"/>
        </w:rPr>
        <w:instrText xml:space="preserve">LAN DE PREVENCIÓN Y CONTROS DE ABSENTISMO ESCOLAR" </w:instrText>
      </w:r>
      <w:r w:rsidR="00470732" w:rsidRPr="002276E3">
        <w:rPr>
          <w:szCs w:val="24"/>
        </w:rPr>
        <w:fldChar w:fldCharType="end"/>
      </w:r>
    </w:p>
    <w:p w14:paraId="52E809E7" w14:textId="77777777" w:rsidR="00332885" w:rsidRPr="00AD6298" w:rsidRDefault="00332885" w:rsidP="006A3057">
      <w:pPr>
        <w:spacing w:before="120" w:after="120" w:line="240" w:lineRule="auto"/>
        <w:ind w:firstLine="426"/>
        <w:jc w:val="both"/>
        <w:rPr>
          <w:rFonts w:ascii="Candara" w:hAnsi="Candara"/>
          <w:bCs/>
          <w:sz w:val="24"/>
          <w:szCs w:val="24"/>
        </w:rPr>
      </w:pPr>
      <w:r w:rsidRPr="002276E3">
        <w:rPr>
          <w:rFonts w:ascii="Candara" w:hAnsi="Candara"/>
          <w:bCs/>
          <w:sz w:val="24"/>
          <w:szCs w:val="24"/>
        </w:rPr>
        <w:t>El programa</w:t>
      </w:r>
      <w:r w:rsidRPr="00AD6298">
        <w:rPr>
          <w:rFonts w:ascii="Candara" w:hAnsi="Candara"/>
          <w:bCs/>
          <w:sz w:val="24"/>
          <w:szCs w:val="24"/>
        </w:rPr>
        <w:t xml:space="preserve"> de actuación contra el absentismo escolar del Colegio Paideuterion tiene como marco legal la </w:t>
      </w:r>
      <w:r w:rsidRPr="00AD6298">
        <w:rPr>
          <w:rFonts w:ascii="Candara" w:hAnsi="Candara"/>
          <w:bCs/>
          <w:i/>
          <w:sz w:val="24"/>
          <w:szCs w:val="24"/>
        </w:rPr>
        <w:t>Orden de 15 de junio de 2007 por la que se regula el plan de prevención, control y seguimiento del absentismo</w:t>
      </w:r>
      <w:r w:rsidRPr="00AD6298">
        <w:rPr>
          <w:rFonts w:ascii="Candara" w:hAnsi="Candara"/>
          <w:bCs/>
          <w:sz w:val="24"/>
          <w:szCs w:val="24"/>
        </w:rPr>
        <w:t xml:space="preserve"> que ha sido elaborado junto con corporaciones locales que pueden aportar importantes recursos para su erradicación como es el Consejo Sectorial del Menor de la Concejalía de Asuntos Sociales del Ayuntamiento de Cáceres, así todos los representantes en dicho </w:t>
      </w:r>
      <w:r w:rsidR="0082682C" w:rsidRPr="00AD6298">
        <w:rPr>
          <w:rFonts w:ascii="Candara" w:hAnsi="Candara"/>
          <w:bCs/>
          <w:sz w:val="24"/>
          <w:szCs w:val="24"/>
        </w:rPr>
        <w:t>c</w:t>
      </w:r>
      <w:r w:rsidRPr="00AD6298">
        <w:rPr>
          <w:rFonts w:ascii="Candara" w:hAnsi="Candara"/>
          <w:bCs/>
          <w:sz w:val="24"/>
          <w:szCs w:val="24"/>
        </w:rPr>
        <w:t>onsejo unificarán los procedimientos de intervención.</w:t>
      </w:r>
    </w:p>
    <w:p w14:paraId="2AD0D4E3" w14:textId="77777777" w:rsidR="00332885" w:rsidRPr="00AD6298" w:rsidRDefault="00332885" w:rsidP="006A3057">
      <w:pPr>
        <w:spacing w:before="120" w:after="120" w:line="240" w:lineRule="auto"/>
        <w:ind w:firstLine="426"/>
        <w:jc w:val="both"/>
        <w:rPr>
          <w:rFonts w:ascii="Candara" w:hAnsi="Candara"/>
          <w:bCs/>
          <w:sz w:val="24"/>
          <w:szCs w:val="24"/>
        </w:rPr>
      </w:pPr>
      <w:r w:rsidRPr="00AD6298">
        <w:rPr>
          <w:rFonts w:ascii="Candara" w:hAnsi="Candara"/>
          <w:bCs/>
          <w:sz w:val="24"/>
          <w:szCs w:val="24"/>
        </w:rPr>
        <w:tab/>
        <w:t xml:space="preserve">El programa se centra, según la realidad del </w:t>
      </w:r>
      <w:r w:rsidR="0082682C" w:rsidRPr="00AD6298">
        <w:rPr>
          <w:rFonts w:ascii="Candara" w:hAnsi="Candara"/>
          <w:bCs/>
          <w:sz w:val="24"/>
          <w:szCs w:val="24"/>
        </w:rPr>
        <w:t>c</w:t>
      </w:r>
      <w:r w:rsidRPr="00AD6298">
        <w:rPr>
          <w:rFonts w:ascii="Candara" w:hAnsi="Candara"/>
          <w:bCs/>
          <w:sz w:val="24"/>
          <w:szCs w:val="24"/>
        </w:rPr>
        <w:t xml:space="preserve">olegio, en las actuaciones de intervención y control y en las de seguimiento, </w:t>
      </w:r>
      <w:r w:rsidR="002C17A0" w:rsidRPr="00AD6298">
        <w:rPr>
          <w:rFonts w:ascii="Candara" w:hAnsi="Candara"/>
          <w:bCs/>
          <w:sz w:val="24"/>
          <w:szCs w:val="24"/>
        </w:rPr>
        <w:t>sobre todo</w:t>
      </w:r>
      <w:r w:rsidRPr="00AD6298">
        <w:rPr>
          <w:rFonts w:ascii="Candara" w:hAnsi="Candara"/>
          <w:bCs/>
          <w:sz w:val="24"/>
          <w:szCs w:val="24"/>
        </w:rPr>
        <w:t xml:space="preserve"> en los tipos de absentismo puntual y crónico, de la siguiente manera:</w:t>
      </w:r>
    </w:p>
    <w:p w14:paraId="2883C682"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ab/>
        <w:t xml:space="preserve">En un marco teórico se puede considerar absentista a un alumno que tenga una sola falta de asistencia, justificada o no. Obviamente apelando, al sentido común, y teniendo una buena información individualizada, la gravedad de dicho absentismo </w:t>
      </w:r>
      <w:r w:rsidRPr="00AD6298">
        <w:rPr>
          <w:rFonts w:ascii="Candara" w:hAnsi="Candara"/>
          <w:sz w:val="24"/>
          <w:szCs w:val="24"/>
        </w:rPr>
        <w:lastRenderedPageBreak/>
        <w:t xml:space="preserve">difiere en cada caso. Creemos imprescindible realizar </w:t>
      </w:r>
      <w:r w:rsidR="0082682C" w:rsidRPr="00AD6298">
        <w:rPr>
          <w:rFonts w:ascii="Candara" w:hAnsi="Candara"/>
          <w:sz w:val="24"/>
          <w:szCs w:val="24"/>
        </w:rPr>
        <w:t>todas las actuaciones necesarias</w:t>
      </w:r>
      <w:r w:rsidRPr="00AD6298">
        <w:rPr>
          <w:rFonts w:ascii="Candara" w:hAnsi="Candara"/>
          <w:sz w:val="24"/>
          <w:szCs w:val="24"/>
        </w:rPr>
        <w:t>, desde los centros y desde este Consejo, para prevenir el absentismo, que, sin duda alguna, es la mejor manera de conseguir que los menores de Cáceres acudan a sus aulas. Pero también creemos que una vez que se produzca el absentismo, es necesari</w:t>
      </w:r>
      <w:r w:rsidR="0082682C" w:rsidRPr="00AD6298">
        <w:rPr>
          <w:rFonts w:ascii="Candara" w:hAnsi="Candara"/>
          <w:sz w:val="24"/>
          <w:szCs w:val="24"/>
        </w:rPr>
        <w:t>o</w:t>
      </w:r>
      <w:r w:rsidRPr="00AD6298">
        <w:rPr>
          <w:rFonts w:ascii="Candara" w:hAnsi="Candara"/>
          <w:sz w:val="24"/>
          <w:szCs w:val="24"/>
        </w:rPr>
        <w:t xml:space="preserve"> actuar.</w:t>
      </w:r>
    </w:p>
    <w:p w14:paraId="62632BFC" w14:textId="77777777" w:rsidR="00332885" w:rsidRPr="00AD6298" w:rsidRDefault="00332885" w:rsidP="006A3057">
      <w:pPr>
        <w:spacing w:before="120" w:after="120" w:line="240" w:lineRule="auto"/>
        <w:ind w:firstLine="426"/>
        <w:jc w:val="both"/>
        <w:rPr>
          <w:rFonts w:ascii="Candara" w:hAnsi="Candara"/>
          <w:sz w:val="24"/>
          <w:szCs w:val="24"/>
        </w:rPr>
      </w:pPr>
    </w:p>
    <w:p w14:paraId="119B5CAF" w14:textId="05D9F6DF" w:rsidR="00332885" w:rsidRPr="00AD6298" w:rsidRDefault="005167BB" w:rsidP="006A3057">
      <w:pPr>
        <w:spacing w:before="120" w:after="120" w:line="240" w:lineRule="auto"/>
        <w:jc w:val="both"/>
        <w:rPr>
          <w:rFonts w:ascii="Candara" w:hAnsi="Candara"/>
          <w:sz w:val="24"/>
          <w:szCs w:val="24"/>
        </w:rPr>
      </w:pPr>
      <w:r w:rsidRPr="00AD6298">
        <w:rPr>
          <w:rFonts w:ascii="Candara" w:hAnsi="Candara"/>
          <w:noProof/>
          <w:sz w:val="24"/>
          <w:szCs w:val="24"/>
          <w:lang w:eastAsia="es-ES"/>
        </w:rPr>
        <mc:AlternateContent>
          <mc:Choice Requires="wpc">
            <w:drawing>
              <wp:inline distT="0" distB="0" distL="0" distR="0" wp14:anchorId="11E48FBD" wp14:editId="0E41B27C">
                <wp:extent cx="6259195" cy="3464560"/>
                <wp:effectExtent l="0" t="0" r="27305" b="21590"/>
                <wp:docPr id="2" name="Lienzo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498393619" name="Group 10"/>
                        <wpg:cNvGrpSpPr>
                          <a:grpSpLocks/>
                        </wpg:cNvGrpSpPr>
                        <wpg:grpSpPr bwMode="auto">
                          <a:xfrm>
                            <a:off x="0" y="378908"/>
                            <a:ext cx="6223691" cy="3086171"/>
                            <a:chOff x="1080" y="6165"/>
                            <a:chExt cx="9800" cy="4860"/>
                          </a:xfrm>
                        </wpg:grpSpPr>
                        <wpg:grpSp>
                          <wpg:cNvPr id="1474556359" name="Group 11"/>
                          <wpg:cNvGrpSpPr>
                            <a:grpSpLocks/>
                          </wpg:cNvGrpSpPr>
                          <wpg:grpSpPr bwMode="auto">
                            <a:xfrm>
                              <a:off x="1080" y="6165"/>
                              <a:ext cx="9800" cy="4860"/>
                              <a:chOff x="1080" y="6165"/>
                              <a:chExt cx="9800" cy="4860"/>
                            </a:xfrm>
                          </wpg:grpSpPr>
                          <wps:wsp>
                            <wps:cNvPr id="540437489" name="AutoShape 12"/>
                            <wps:cNvSpPr>
                              <a:spLocks noChangeArrowheads="1"/>
                            </wps:cNvSpPr>
                            <wps:spPr bwMode="auto">
                              <a:xfrm>
                                <a:off x="1219" y="6165"/>
                                <a:ext cx="2100" cy="1080"/>
                              </a:xfrm>
                              <a:prstGeom prst="flowChartProcess">
                                <a:avLst/>
                              </a:prstGeom>
                              <a:solidFill>
                                <a:srgbClr val="FFFFFF"/>
                              </a:solidFill>
                              <a:ln w="9525">
                                <a:solidFill>
                                  <a:srgbClr val="000000"/>
                                </a:solidFill>
                                <a:miter lim="800000"/>
                                <a:headEnd/>
                                <a:tailEnd/>
                              </a:ln>
                            </wps:spPr>
                            <wps:txbx>
                              <w:txbxContent>
                                <w:p w14:paraId="74C1BC38" w14:textId="77777777" w:rsidR="006705C9" w:rsidRPr="00B14969" w:rsidRDefault="006705C9" w:rsidP="00332885">
                                  <w:pPr>
                                    <w:rPr>
                                      <w:sz w:val="20"/>
                                    </w:rPr>
                                  </w:pPr>
                                  <w:r w:rsidRPr="00B14969">
                                    <w:rPr>
                                      <w:sz w:val="20"/>
                                    </w:rPr>
                                    <w:t>El tutor</w:t>
                                  </w:r>
                                  <w:r w:rsidR="00592B96">
                                    <w:rPr>
                                      <w:sz w:val="20"/>
                                    </w:rPr>
                                    <w:t>/a</w:t>
                                  </w:r>
                                  <w:r w:rsidRPr="00B14969">
                                    <w:rPr>
                                      <w:sz w:val="20"/>
                                    </w:rPr>
                                    <w:t xml:space="preserve"> controla las faltas de asistencia.</w:t>
                                  </w:r>
                                </w:p>
                                <w:p w14:paraId="475E96D8" w14:textId="77777777" w:rsidR="006705C9" w:rsidRPr="00B14969" w:rsidRDefault="006705C9" w:rsidP="00332885">
                                  <w:pPr>
                                    <w:rPr>
                                      <w:sz w:val="20"/>
                                    </w:rPr>
                                  </w:pPr>
                                  <w:r w:rsidRPr="00B14969">
                                    <w:rPr>
                                      <w:sz w:val="20"/>
                                    </w:rPr>
                                    <w:t>Notifica a la familia y solicita información</w:t>
                                  </w:r>
                                </w:p>
                              </w:txbxContent>
                            </wps:txbx>
                            <wps:bodyPr rot="0" vert="horz" wrap="square" lIns="91440" tIns="45720" rIns="91440" bIns="45720" anchor="t" anchorCtr="0" upright="1">
                              <a:noAutofit/>
                            </wps:bodyPr>
                          </wps:wsp>
                          <wps:wsp>
                            <wps:cNvPr id="230634623" name="AutoShape 13"/>
                            <wps:cNvSpPr>
                              <a:spLocks noChangeArrowheads="1"/>
                            </wps:cNvSpPr>
                            <wps:spPr bwMode="auto">
                              <a:xfrm>
                                <a:off x="4020" y="9105"/>
                                <a:ext cx="2910" cy="870"/>
                              </a:xfrm>
                              <a:prstGeom prst="flowChartProcess">
                                <a:avLst/>
                              </a:prstGeom>
                              <a:solidFill>
                                <a:srgbClr val="FFFFFF"/>
                              </a:solidFill>
                              <a:ln w="9525">
                                <a:solidFill>
                                  <a:srgbClr val="000000"/>
                                </a:solidFill>
                                <a:miter lim="800000"/>
                                <a:headEnd/>
                                <a:tailEnd/>
                              </a:ln>
                            </wps:spPr>
                            <wps:txbx>
                              <w:txbxContent>
                                <w:p w14:paraId="7BA0A64C" w14:textId="77777777" w:rsidR="006705C9" w:rsidRDefault="006705C9" w:rsidP="00332885">
                                  <w:pPr>
                                    <w:rPr>
                                      <w:sz w:val="20"/>
                                    </w:rPr>
                                  </w:pPr>
                                  <w:r>
                                    <w:rPr>
                                      <w:sz w:val="20"/>
                                    </w:rPr>
                                    <w:t xml:space="preserve">Se notifica a la comisión zonal o Servicios Sociales Municipales. </w:t>
                                  </w:r>
                                </w:p>
                                <w:p w14:paraId="5D1898C9" w14:textId="77777777" w:rsidR="006705C9" w:rsidRPr="00B14969" w:rsidRDefault="006705C9" w:rsidP="00332885">
                                  <w:pPr>
                                    <w:rPr>
                                      <w:sz w:val="20"/>
                                    </w:rPr>
                                  </w:pPr>
                                  <w:r>
                                    <w:rPr>
                                      <w:sz w:val="20"/>
                                    </w:rPr>
                                    <w:t>Se determinan actuaciones.</w:t>
                                  </w:r>
                                </w:p>
                              </w:txbxContent>
                            </wps:txbx>
                            <wps:bodyPr rot="0" vert="horz" wrap="square" lIns="91440" tIns="45720" rIns="91440" bIns="45720" anchor="t" anchorCtr="0" upright="1">
                              <a:noAutofit/>
                            </wps:bodyPr>
                          </wps:wsp>
                          <wps:wsp>
                            <wps:cNvPr id="1714384677" name="AutoShape 14"/>
                            <wps:cNvSpPr>
                              <a:spLocks noChangeArrowheads="1"/>
                            </wps:cNvSpPr>
                            <wps:spPr bwMode="auto">
                              <a:xfrm>
                                <a:off x="7000" y="8185"/>
                                <a:ext cx="3642" cy="900"/>
                              </a:xfrm>
                              <a:prstGeom prst="flowChartProcess">
                                <a:avLst/>
                              </a:prstGeom>
                              <a:solidFill>
                                <a:srgbClr val="FFFFFF"/>
                              </a:solidFill>
                              <a:ln w="9525">
                                <a:solidFill>
                                  <a:srgbClr val="000000"/>
                                </a:solidFill>
                                <a:miter lim="800000"/>
                                <a:headEnd/>
                                <a:tailEnd/>
                              </a:ln>
                            </wps:spPr>
                            <wps:txbx>
                              <w:txbxContent>
                                <w:p w14:paraId="03D37194" w14:textId="77777777" w:rsidR="006705C9" w:rsidRPr="00B14969" w:rsidRDefault="006705C9" w:rsidP="00332885">
                                  <w:pPr>
                                    <w:rPr>
                                      <w:sz w:val="20"/>
                                    </w:rPr>
                                  </w:pPr>
                                  <w:r>
                                    <w:rPr>
                                      <w:sz w:val="20"/>
                                    </w:rPr>
                                    <w:t xml:space="preserve">El EOEP/DT elabora un programa individual de intervención. Colaboración de los Servicios Sociales de Base </w:t>
                                  </w:r>
                                </w:p>
                              </w:txbxContent>
                            </wps:txbx>
                            <wps:bodyPr rot="0" vert="horz" wrap="square" lIns="91440" tIns="45720" rIns="91440" bIns="45720" anchor="t" anchorCtr="0" upright="1">
                              <a:noAutofit/>
                            </wps:bodyPr>
                          </wps:wsp>
                          <wps:wsp>
                            <wps:cNvPr id="1941818047" name="AutoShape 15"/>
                            <wps:cNvSpPr>
                              <a:spLocks noChangeArrowheads="1"/>
                            </wps:cNvSpPr>
                            <wps:spPr bwMode="auto">
                              <a:xfrm>
                                <a:off x="3340" y="7265"/>
                                <a:ext cx="3640" cy="900"/>
                              </a:xfrm>
                              <a:prstGeom prst="flowChartProcess">
                                <a:avLst/>
                              </a:prstGeom>
                              <a:solidFill>
                                <a:srgbClr val="FFFFFF"/>
                              </a:solidFill>
                              <a:ln w="9525">
                                <a:solidFill>
                                  <a:srgbClr val="000000"/>
                                </a:solidFill>
                                <a:miter lim="800000"/>
                                <a:headEnd/>
                                <a:tailEnd/>
                              </a:ln>
                            </wps:spPr>
                            <wps:txbx>
                              <w:txbxContent>
                                <w:p w14:paraId="107B7C79" w14:textId="77777777" w:rsidR="006705C9" w:rsidRDefault="006705C9" w:rsidP="00332885">
                                  <w:pPr>
                                    <w:rPr>
                                      <w:sz w:val="20"/>
                                    </w:rPr>
                                  </w:pPr>
                                  <w:r w:rsidRPr="00B14969">
                                    <w:rPr>
                                      <w:sz w:val="20"/>
                                    </w:rPr>
                                    <w:t xml:space="preserve">El </w:t>
                                  </w:r>
                                  <w:r>
                                    <w:rPr>
                                      <w:sz w:val="20"/>
                                    </w:rPr>
                                    <w:t>jefe de estudios convoca a la familia.</w:t>
                                  </w:r>
                                </w:p>
                                <w:p w14:paraId="6C62DF2F" w14:textId="77777777" w:rsidR="006705C9" w:rsidRDefault="006705C9" w:rsidP="00332885">
                                  <w:pPr>
                                    <w:rPr>
                                      <w:sz w:val="20"/>
                                    </w:rPr>
                                  </w:pPr>
                                  <w:r>
                                    <w:rPr>
                                      <w:sz w:val="20"/>
                                    </w:rPr>
                                    <w:t>Se levanta acta de los acuerdos.</w:t>
                                  </w:r>
                                </w:p>
                                <w:p w14:paraId="2818F4E1" w14:textId="77777777" w:rsidR="006705C9" w:rsidRPr="00B14969" w:rsidRDefault="006705C9" w:rsidP="00332885">
                                  <w:pPr>
                                    <w:rPr>
                                      <w:sz w:val="20"/>
                                    </w:rPr>
                                  </w:pPr>
                                  <w:r>
                                    <w:rPr>
                                      <w:sz w:val="20"/>
                                    </w:rPr>
                                    <w:t>Se abre expediente de absentismo</w:t>
                                  </w:r>
                                </w:p>
                              </w:txbxContent>
                            </wps:txbx>
                            <wps:bodyPr rot="0" vert="horz" wrap="square" lIns="91440" tIns="45720" rIns="91440" bIns="45720" anchor="t" anchorCtr="0" upright="1">
                              <a:noAutofit/>
                            </wps:bodyPr>
                          </wps:wsp>
                          <wps:wsp>
                            <wps:cNvPr id="408183644" name="AutoShape 16"/>
                            <wps:cNvSpPr>
                              <a:spLocks noChangeArrowheads="1"/>
                            </wps:cNvSpPr>
                            <wps:spPr bwMode="auto">
                              <a:xfrm>
                                <a:off x="1080" y="10125"/>
                                <a:ext cx="2910" cy="870"/>
                              </a:xfrm>
                              <a:prstGeom prst="flowChartProcess">
                                <a:avLst/>
                              </a:prstGeom>
                              <a:solidFill>
                                <a:srgbClr val="FFFFFF"/>
                              </a:solidFill>
                              <a:ln w="9525">
                                <a:solidFill>
                                  <a:srgbClr val="000000"/>
                                </a:solidFill>
                                <a:miter lim="800000"/>
                                <a:headEnd/>
                                <a:tailEnd/>
                              </a:ln>
                            </wps:spPr>
                            <wps:txbx>
                              <w:txbxContent>
                                <w:p w14:paraId="53C5F4AF" w14:textId="77777777" w:rsidR="006705C9" w:rsidRDefault="006705C9" w:rsidP="00332885">
                                  <w:pPr>
                                    <w:rPr>
                                      <w:sz w:val="20"/>
                                    </w:rPr>
                                  </w:pPr>
                                  <w:r>
                                    <w:rPr>
                                      <w:sz w:val="20"/>
                                    </w:rPr>
                                    <w:t>Se notifica a la Dirección General de Infancia y Familia.</w:t>
                                  </w:r>
                                </w:p>
                                <w:p w14:paraId="6C48C63F" w14:textId="77777777" w:rsidR="006705C9" w:rsidRPr="00B14969" w:rsidRDefault="006705C9" w:rsidP="00332885">
                                  <w:pPr>
                                    <w:rPr>
                                      <w:sz w:val="20"/>
                                    </w:rPr>
                                  </w:pPr>
                                  <w:r>
                                    <w:rPr>
                                      <w:sz w:val="20"/>
                                    </w:rPr>
                                    <w:t>Posible situación de desamparo</w:t>
                                  </w:r>
                                </w:p>
                              </w:txbxContent>
                            </wps:txbx>
                            <wps:bodyPr rot="0" vert="horz" wrap="square" lIns="91440" tIns="45720" rIns="91440" bIns="45720" anchor="t" anchorCtr="0" upright="1">
                              <a:noAutofit/>
                            </wps:bodyPr>
                          </wps:wsp>
                          <wps:wsp>
                            <wps:cNvPr id="1192922979" name="AutoShape 17"/>
                            <wps:cNvSpPr>
                              <a:spLocks noChangeArrowheads="1"/>
                            </wps:cNvSpPr>
                            <wps:spPr bwMode="auto">
                              <a:xfrm>
                                <a:off x="9200" y="10395"/>
                                <a:ext cx="1680" cy="360"/>
                              </a:xfrm>
                              <a:prstGeom prst="flowChartProcess">
                                <a:avLst/>
                              </a:prstGeom>
                              <a:solidFill>
                                <a:srgbClr val="FFFFFF"/>
                              </a:solidFill>
                              <a:ln w="9525">
                                <a:solidFill>
                                  <a:srgbClr val="000000"/>
                                </a:solidFill>
                                <a:miter lim="800000"/>
                                <a:headEnd/>
                                <a:tailEnd/>
                              </a:ln>
                            </wps:spPr>
                            <wps:txbx>
                              <w:txbxContent>
                                <w:p w14:paraId="3EE1B774" w14:textId="77777777" w:rsidR="006705C9" w:rsidRPr="00B14969" w:rsidRDefault="006705C9" w:rsidP="00332885">
                                  <w:pPr>
                                    <w:rPr>
                                      <w:sz w:val="20"/>
                                    </w:rPr>
                                  </w:pPr>
                                  <w:r>
                                    <w:rPr>
                                      <w:sz w:val="20"/>
                                    </w:rPr>
                                    <w:t>Ministerio Fiscal</w:t>
                                  </w:r>
                                </w:p>
                              </w:txbxContent>
                            </wps:txbx>
                            <wps:bodyPr rot="0" vert="horz" wrap="square" lIns="91440" tIns="45720" rIns="91440" bIns="45720" anchor="t" anchorCtr="0" upright="1">
                              <a:noAutofit/>
                            </wps:bodyPr>
                          </wps:wsp>
                          <wps:wsp>
                            <wps:cNvPr id="1831233981" name="AutoShape 18"/>
                            <wps:cNvSpPr>
                              <a:spLocks noChangeArrowheads="1"/>
                            </wps:cNvSpPr>
                            <wps:spPr bwMode="auto">
                              <a:xfrm>
                                <a:off x="4300" y="10125"/>
                                <a:ext cx="4340" cy="360"/>
                              </a:xfrm>
                              <a:prstGeom prst="flowChartProcess">
                                <a:avLst/>
                              </a:prstGeom>
                              <a:solidFill>
                                <a:srgbClr val="FFFFFF"/>
                              </a:solidFill>
                              <a:ln w="9525">
                                <a:solidFill>
                                  <a:srgbClr val="000000"/>
                                </a:solidFill>
                                <a:miter lim="800000"/>
                                <a:headEnd/>
                                <a:tailEnd/>
                              </a:ln>
                            </wps:spPr>
                            <wps:txbx>
                              <w:txbxContent>
                                <w:p w14:paraId="7C24454B" w14:textId="77777777" w:rsidR="006705C9" w:rsidRPr="00B14969" w:rsidRDefault="006705C9" w:rsidP="00332885">
                                  <w:pPr>
                                    <w:rPr>
                                      <w:sz w:val="20"/>
                                    </w:rPr>
                                  </w:pPr>
                                  <w:r>
                                    <w:rPr>
                                      <w:sz w:val="20"/>
                                    </w:rPr>
                                    <w:t>Plan de intervención en el medio junto a los S.S.B.</w:t>
                                  </w:r>
                                </w:p>
                              </w:txbxContent>
                            </wps:txbx>
                            <wps:bodyPr rot="0" vert="horz" wrap="square" lIns="91440" tIns="45720" rIns="91440" bIns="45720" anchor="t" anchorCtr="0" upright="1">
                              <a:noAutofit/>
                            </wps:bodyPr>
                          </wps:wsp>
                          <wps:wsp>
                            <wps:cNvPr id="972470304" name="AutoShape 19"/>
                            <wps:cNvSpPr>
                              <a:spLocks noChangeArrowheads="1"/>
                            </wps:cNvSpPr>
                            <wps:spPr bwMode="auto">
                              <a:xfrm>
                                <a:off x="4300" y="10665"/>
                                <a:ext cx="4340" cy="360"/>
                              </a:xfrm>
                              <a:prstGeom prst="flowChartProcess">
                                <a:avLst/>
                              </a:prstGeom>
                              <a:solidFill>
                                <a:srgbClr val="FFFFFF"/>
                              </a:solidFill>
                              <a:ln w="9525">
                                <a:solidFill>
                                  <a:srgbClr val="000000"/>
                                </a:solidFill>
                                <a:miter lim="800000"/>
                                <a:headEnd/>
                                <a:tailEnd/>
                              </a:ln>
                            </wps:spPr>
                            <wps:txbx>
                              <w:txbxContent>
                                <w:p w14:paraId="48149020" w14:textId="77777777" w:rsidR="006705C9" w:rsidRPr="00B14969" w:rsidRDefault="006705C9" w:rsidP="00332885">
                                  <w:pPr>
                                    <w:rPr>
                                      <w:sz w:val="20"/>
                                    </w:rPr>
                                  </w:pPr>
                                  <w:r>
                                    <w:rPr>
                                      <w:sz w:val="20"/>
                                    </w:rPr>
                                    <w:t>Medidas de protección. Información al centro</w:t>
                                  </w:r>
                                </w:p>
                              </w:txbxContent>
                            </wps:txbx>
                            <wps:bodyPr rot="0" vert="horz" wrap="square" lIns="91440" tIns="45720" rIns="91440" bIns="45720" anchor="t" anchorCtr="0" upright="1">
                              <a:noAutofit/>
                            </wps:bodyPr>
                          </wps:wsp>
                        </wpg:grpSp>
                        <wps:wsp>
                          <wps:cNvPr id="854485595" name="AutoShape 20"/>
                          <wps:cNvCnPr>
                            <a:cxnSpLocks noChangeShapeType="1"/>
                          </wps:cNvCnPr>
                          <wps:spPr bwMode="auto">
                            <a:xfrm>
                              <a:off x="3319" y="6705"/>
                              <a:ext cx="1841" cy="56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8910953" name="AutoShape 21"/>
                          <wps:cNvCnPr>
                            <a:cxnSpLocks noChangeShapeType="1"/>
                          </wps:cNvCnPr>
                          <wps:spPr bwMode="auto">
                            <a:xfrm>
                              <a:off x="6980" y="7715"/>
                              <a:ext cx="1841" cy="47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9347609" name="AutoShape 22"/>
                          <wps:cNvCnPr>
                            <a:cxnSpLocks noChangeShapeType="1"/>
                          </wps:cNvCnPr>
                          <wps:spPr bwMode="auto">
                            <a:xfrm rot="5400000">
                              <a:off x="7648" y="8367"/>
                              <a:ext cx="455" cy="189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5801207" name="AutoShape 23"/>
                          <wps:cNvCnPr>
                            <a:cxnSpLocks noChangeShapeType="1"/>
                          </wps:cNvCnPr>
                          <wps:spPr bwMode="auto">
                            <a:xfrm rot="10800000" flipV="1">
                              <a:off x="2535" y="9540"/>
                              <a:ext cx="1485" cy="5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31013358" name="AutoShape 24"/>
                          <wps:cNvCnPr>
                            <a:cxnSpLocks noChangeShapeType="1"/>
                          </wps:cNvCnPr>
                          <wps:spPr bwMode="auto">
                            <a:xfrm flipV="1">
                              <a:off x="3990" y="10305"/>
                              <a:ext cx="310" cy="2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07378204" name="AutoShape 25"/>
                          <wps:cNvCnPr>
                            <a:cxnSpLocks noChangeShapeType="1"/>
                          </wps:cNvCnPr>
                          <wps:spPr bwMode="auto">
                            <a:xfrm>
                              <a:off x="3990" y="10560"/>
                              <a:ext cx="310" cy="2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8603338" name="AutoShape 26"/>
                          <wps:cNvCnPr>
                            <a:cxnSpLocks noChangeShapeType="1"/>
                          </wps:cNvCnPr>
                          <wps:spPr bwMode="auto">
                            <a:xfrm>
                              <a:off x="8640" y="10305"/>
                              <a:ext cx="560" cy="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1403394" name="AutoShape 27"/>
                          <wps:cNvCnPr>
                            <a:cxnSpLocks noChangeShapeType="1"/>
                          </wps:cNvCnPr>
                          <wps:spPr bwMode="auto">
                            <a:xfrm flipV="1">
                              <a:off x="8640" y="10575"/>
                              <a:ext cx="560" cy="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s:wsp>
                        <wps:cNvPr id="551165298" name="Text Box 28"/>
                        <wps:cNvSpPr txBox="1">
                          <a:spLocks noChangeArrowheads="1"/>
                        </wps:cNvSpPr>
                        <wps:spPr bwMode="auto">
                          <a:xfrm>
                            <a:off x="1155828" y="36000"/>
                            <a:ext cx="4534403" cy="273006"/>
                          </a:xfrm>
                          <a:prstGeom prst="rect">
                            <a:avLst/>
                          </a:prstGeom>
                          <a:solidFill>
                            <a:srgbClr val="FFFFFF"/>
                          </a:solidFill>
                          <a:ln w="9525">
                            <a:solidFill>
                              <a:srgbClr val="000000"/>
                            </a:solidFill>
                            <a:miter lim="800000"/>
                            <a:headEnd/>
                            <a:tailEnd/>
                          </a:ln>
                        </wps:spPr>
                        <wps:txbx>
                          <w:txbxContent>
                            <w:p w14:paraId="45CE0427" w14:textId="77777777" w:rsidR="006705C9" w:rsidRPr="00D71876" w:rsidRDefault="006705C9" w:rsidP="00332885">
                              <w:pPr>
                                <w:rPr>
                                  <w:sz w:val="24"/>
                                  <w:szCs w:val="24"/>
                                </w:rPr>
                              </w:pPr>
                              <w:r w:rsidRPr="00D71876">
                                <w:rPr>
                                  <w:sz w:val="24"/>
                                  <w:szCs w:val="24"/>
                                </w:rPr>
                                <w:t>DIAGRAMA DE INTERVENCIÓN</w:t>
                              </w:r>
                              <w:r>
                                <w:rPr>
                                  <w:sz w:val="24"/>
                                  <w:szCs w:val="24"/>
                                </w:rPr>
                                <w:t xml:space="preserve"> EN CASOS DE ABSENTISMO</w:t>
                              </w:r>
                            </w:p>
                          </w:txbxContent>
                        </wps:txbx>
                        <wps:bodyPr rot="0" vert="horz" wrap="square" lIns="91440" tIns="45720" rIns="91440" bIns="45720" anchor="t" anchorCtr="0" upright="1">
                          <a:noAutofit/>
                        </wps:bodyPr>
                      </wps:wsp>
                    </wpc:wpc>
                  </a:graphicData>
                </a:graphic>
              </wp:inline>
            </w:drawing>
          </mc:Choice>
          <mc:Fallback>
            <w:pict>
              <v:group w14:anchorId="11E48FBD" id="Lienzo 33" o:spid="_x0000_s1030" editas="canvas" style="width:492.85pt;height:272.8pt;mso-position-horizontal-relative:char;mso-position-vertical-relative:line" coordsize="62591,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2591;height:34645;visibility:visible;mso-wrap-style:square" stroked="t">
                  <v:fill o:detectmouseclick="t"/>
                  <v:path o:connecttype="none"/>
                </v:shape>
                <v:group id="Group 10" o:spid="_x0000_s1032" style="position:absolute;top:3789;width:62236;height:30861" coordorigin="1080,6165" coordsize="980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">
                  <v:group id="Group 11" o:spid="_x0000_s1033" style="position:absolute;left:1080;top:6165;width:9800;height:4860" coordorigin="1080,6165" coordsize="980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">
                    <v:shapetype id="_x0000_t109" coordsize="21600,21600" o:spt="109" path="m,l,21600r21600,l21600,xe">
                      <v:stroke joinstyle="miter"/>
                      <v:path gradientshapeok="t" o:connecttype="rect"/>
                    </v:shapetype>
                    <v:shape id="AutoShape 12" o:spid="_x0000_s1034" type="#_x0000_t109" style="position:absolute;left:1219;top:6165;width:21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">
                      <v:textbox>
                        <w:txbxContent>
                          <w:p w14:paraId="74C1BC38" w14:textId="77777777" w:rsidR="006705C9" w:rsidRPr="00B14969" w:rsidRDefault="006705C9" w:rsidP="00332885">
                            <w:pPr>
                              <w:rPr>
                                <w:sz w:val="20"/>
                              </w:rPr>
                            </w:pPr>
                            <w:r w:rsidRPr="00B14969">
                              <w:rPr>
                                <w:sz w:val="20"/>
                              </w:rPr>
                              <w:t>El tutor</w:t>
                            </w:r>
                            <w:r w:rsidR="00592B96">
                              <w:rPr>
                                <w:sz w:val="20"/>
                              </w:rPr>
                              <w:t>/a</w:t>
                            </w:r>
                            <w:r w:rsidRPr="00B14969">
                              <w:rPr>
                                <w:sz w:val="20"/>
                              </w:rPr>
                              <w:t xml:space="preserve"> controla las faltas de asistencia.</w:t>
                            </w:r>
                          </w:p>
                          <w:p w14:paraId="475E96D8" w14:textId="77777777" w:rsidR="006705C9" w:rsidRPr="00B14969" w:rsidRDefault="006705C9" w:rsidP="00332885">
                            <w:pPr>
                              <w:rPr>
                                <w:sz w:val="20"/>
                              </w:rPr>
                            </w:pPr>
                            <w:r w:rsidRPr="00B14969">
                              <w:rPr>
                                <w:sz w:val="20"/>
                              </w:rPr>
                              <w:t>Notifica a la familia y solicita información</w:t>
                            </w:r>
                          </w:p>
                        </w:txbxContent>
                      </v:textbox>
                    </v:shape>
                    <v:shape id="AutoShape 13" o:spid="_x0000_s1035" type="#_x0000_t109" style="position:absolute;left:4020;top:9105;width:29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">
                      <v:textbox>
                        <w:txbxContent>
                          <w:p w14:paraId="7BA0A64C" w14:textId="77777777" w:rsidR="006705C9" w:rsidRDefault="006705C9" w:rsidP="00332885">
                            <w:pPr>
                              <w:rPr>
                                <w:sz w:val="20"/>
                              </w:rPr>
                            </w:pPr>
                            <w:r>
                              <w:rPr>
                                <w:sz w:val="20"/>
                              </w:rPr>
                              <w:t xml:space="preserve">Se notifica a la comisión zonal o Servicios Sociales Municipales. </w:t>
                            </w:r>
                          </w:p>
                          <w:p w14:paraId="5D1898C9" w14:textId="77777777" w:rsidR="006705C9" w:rsidRPr="00B14969" w:rsidRDefault="006705C9" w:rsidP="00332885">
                            <w:pPr>
                              <w:rPr>
                                <w:sz w:val="20"/>
                              </w:rPr>
                            </w:pPr>
                            <w:r>
                              <w:rPr>
                                <w:sz w:val="20"/>
                              </w:rPr>
                              <w:t>Se determinan actuaciones.</w:t>
                            </w:r>
                          </w:p>
                        </w:txbxContent>
                      </v:textbox>
                    </v:shape>
                    <v:shape id="AutoShape 14" o:spid="_x0000_s1036" type="#_x0000_t109" style="position:absolute;left:7000;top:8185;width:364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">
                      <v:textbox>
                        <w:txbxContent>
                          <w:p w14:paraId="03D37194" w14:textId="77777777" w:rsidR="006705C9" w:rsidRPr="00B14969" w:rsidRDefault="006705C9" w:rsidP="00332885">
                            <w:pPr>
                              <w:rPr>
                                <w:sz w:val="20"/>
                              </w:rPr>
                            </w:pPr>
                            <w:r>
                              <w:rPr>
                                <w:sz w:val="20"/>
                              </w:rPr>
                              <w:t xml:space="preserve">El EOEP/DT elabora un programa individual de intervención. Colaboración de los Servicios Sociales de Base </w:t>
                            </w:r>
                          </w:p>
                        </w:txbxContent>
                      </v:textbox>
                    </v:shape>
                    <v:shape id="AutoShape 15" o:spid="_x0000_s1037" type="#_x0000_t109" style="position:absolute;left:3340;top:7265;width:36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">
                      <v:textbox>
                        <w:txbxContent>
                          <w:p w14:paraId="107B7C79" w14:textId="77777777" w:rsidR="006705C9" w:rsidRDefault="006705C9" w:rsidP="00332885">
                            <w:pPr>
                              <w:rPr>
                                <w:sz w:val="20"/>
                              </w:rPr>
                            </w:pPr>
                            <w:r w:rsidRPr="00B14969">
                              <w:rPr>
                                <w:sz w:val="20"/>
                              </w:rPr>
                              <w:t xml:space="preserve">El </w:t>
                            </w:r>
                            <w:r>
                              <w:rPr>
                                <w:sz w:val="20"/>
                              </w:rPr>
                              <w:t>jefe de estudios convoca a la familia.</w:t>
                            </w:r>
                          </w:p>
                          <w:p w14:paraId="6C62DF2F" w14:textId="77777777" w:rsidR="006705C9" w:rsidRDefault="006705C9" w:rsidP="00332885">
                            <w:pPr>
                              <w:rPr>
                                <w:sz w:val="20"/>
                              </w:rPr>
                            </w:pPr>
                            <w:r>
                              <w:rPr>
                                <w:sz w:val="20"/>
                              </w:rPr>
                              <w:t>Se levanta acta de los acuerdos.</w:t>
                            </w:r>
                          </w:p>
                          <w:p w14:paraId="2818F4E1" w14:textId="77777777" w:rsidR="006705C9" w:rsidRPr="00B14969" w:rsidRDefault="006705C9" w:rsidP="00332885">
                            <w:pPr>
                              <w:rPr>
                                <w:sz w:val="20"/>
                              </w:rPr>
                            </w:pPr>
                            <w:r>
                              <w:rPr>
                                <w:sz w:val="20"/>
                              </w:rPr>
                              <w:t>Se abre expediente de absentismo</w:t>
                            </w:r>
                          </w:p>
                        </w:txbxContent>
                      </v:textbox>
                    </v:shape>
                    <v:shape id="AutoShape 16" o:spid="_x0000_s1038" type="#_x0000_t109" style="position:absolute;left:1080;top:10125;width:29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">
                      <v:textbox>
                        <w:txbxContent>
                          <w:p w14:paraId="53C5F4AF" w14:textId="77777777" w:rsidR="006705C9" w:rsidRDefault="006705C9" w:rsidP="00332885">
                            <w:pPr>
                              <w:rPr>
                                <w:sz w:val="20"/>
                              </w:rPr>
                            </w:pPr>
                            <w:r>
                              <w:rPr>
                                <w:sz w:val="20"/>
                              </w:rPr>
                              <w:t>Se notifica a la Dirección General de Infancia y Familia.</w:t>
                            </w:r>
                          </w:p>
                          <w:p w14:paraId="6C48C63F" w14:textId="77777777" w:rsidR="006705C9" w:rsidRPr="00B14969" w:rsidRDefault="006705C9" w:rsidP="00332885">
                            <w:pPr>
                              <w:rPr>
                                <w:sz w:val="20"/>
                              </w:rPr>
                            </w:pPr>
                            <w:r>
                              <w:rPr>
                                <w:sz w:val="20"/>
                              </w:rPr>
                              <w:t>Posible situación de desamparo</w:t>
                            </w:r>
                          </w:p>
                        </w:txbxContent>
                      </v:textbox>
                    </v:shape>
                    <v:shape id="AutoShape 17" o:spid="_x0000_s1039" type="#_x0000_t109" style="position:absolute;left:9200;top:10395;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">
                      <v:textbox>
                        <w:txbxContent>
                          <w:p w14:paraId="3EE1B774" w14:textId="77777777" w:rsidR="006705C9" w:rsidRPr="00B14969" w:rsidRDefault="006705C9" w:rsidP="00332885">
                            <w:pPr>
                              <w:rPr>
                                <w:sz w:val="20"/>
                              </w:rPr>
                            </w:pPr>
                            <w:r>
                              <w:rPr>
                                <w:sz w:val="20"/>
                              </w:rPr>
                              <w:t>Ministerio Fiscal</w:t>
                            </w:r>
                          </w:p>
                        </w:txbxContent>
                      </v:textbox>
                    </v:shape>
                    <v:shape id="AutoShape 18" o:spid="_x0000_s1040" type="#_x0000_t109" style="position:absolute;left:4300;top:10125;width:4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">
                      <v:textbox>
                        <w:txbxContent>
                          <w:p w14:paraId="7C24454B" w14:textId="77777777" w:rsidR="006705C9" w:rsidRPr="00B14969" w:rsidRDefault="006705C9" w:rsidP="00332885">
                            <w:pPr>
                              <w:rPr>
                                <w:sz w:val="20"/>
                              </w:rPr>
                            </w:pPr>
                            <w:r>
                              <w:rPr>
                                <w:sz w:val="20"/>
                              </w:rPr>
                              <w:t>Plan de intervención en el medio junto a los S.S.B.</w:t>
                            </w:r>
                          </w:p>
                        </w:txbxContent>
                      </v:textbox>
                    </v:shape>
                    <v:shape id="AutoShape 19" o:spid="_x0000_s1041" type="#_x0000_t109" style="position:absolute;left:4300;top:10665;width:4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">
                      <v:textbox>
                        <w:txbxContent>
                          <w:p w14:paraId="48149020" w14:textId="77777777" w:rsidR="006705C9" w:rsidRPr="00B14969" w:rsidRDefault="006705C9" w:rsidP="00332885">
                            <w:pPr>
                              <w:rPr>
                                <w:sz w:val="20"/>
                              </w:rPr>
                            </w:pPr>
                            <w:r>
                              <w:rPr>
                                <w:sz w:val="20"/>
                              </w:rPr>
                              <w:t>Medidas de protección. Información al centro</w:t>
                            </w:r>
                          </w:p>
                        </w:txbxContent>
                      </v:textbox>
                    </v:shape>
                  </v:group>
                  <v:shapetype id="_x0000_t33" coordsize="21600,21600" o:spt="33" o:oned="t" path="m,l21600,r,21600e" filled="f">
                    <v:stroke joinstyle="miter"/>
                    <v:path arrowok="t" fillok="f" o:connecttype="none"/>
                    <o:lock v:ext="edit" shapetype="t"/>
                  </v:shapetype>
                  <v:shape id="AutoShape 20" o:spid="_x0000_s1042" type="#_x0000_t33" style="position:absolute;left:3319;top:6705;width:1841;height:5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">
                    <v:stroke endarrow="block"/>
                  </v:shape>
                  <v:shape id="AutoShape 21" o:spid="_x0000_s1043" type="#_x0000_t33" style="position:absolute;left:6980;top:7715;width:1841;height:4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">
                    <v:stroke endarrow="block"/>
                  </v:shape>
                  <v:shape id="AutoShape 22" o:spid="_x0000_s1044" type="#_x0000_t33" style="position:absolute;left:7648;top:8367;width:455;height:18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">
                    <v:stroke endarrow="block"/>
                  </v:shape>
                  <v:shape id="AutoShape 23" o:spid="_x0000_s1045" type="#_x0000_t33" style="position:absolute;left:2535;top:9540;width:1485;height:58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46" type="#_x0000_t34" style="position:absolute;left:3990;top:10305;width:310;height:2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">
                    <v:stroke endarrow="block"/>
                  </v:shape>
                  <v:shape id="AutoShape 25" o:spid="_x0000_s1047" type="#_x0000_t34" style="position:absolute;left:3990;top:10560;width:310;height:2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">
                    <v:stroke endarrow="block"/>
                  </v:shape>
                  <v:shape id="AutoShape 26" o:spid="_x0000_s1048" type="#_x0000_t34" style="position:absolute;left:8640;top:10305;width:560;height: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">
                    <v:stroke endarrow="block"/>
                  </v:shape>
                  <v:shape id="AutoShape 27" o:spid="_x0000_s1049" type="#_x0000_t34" style="position:absolute;left:8640;top:10575;width:560;height:2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">
                    <v:stroke endarrow="block"/>
                  </v:shape>
                </v:group>
                <v:shape id="Text Box 28" o:spid="_x0000_s1050" type="#_x0000_t202" style="position:absolute;left:11558;top:360;width:4534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">
                  <v:textbox>
                    <w:txbxContent>
                      <w:p w14:paraId="45CE0427" w14:textId="77777777" w:rsidR="006705C9" w:rsidRPr="00D71876" w:rsidRDefault="006705C9" w:rsidP="00332885">
                        <w:pPr>
                          <w:rPr>
                            <w:sz w:val="24"/>
                            <w:szCs w:val="24"/>
                          </w:rPr>
                        </w:pPr>
                        <w:r w:rsidRPr="00D71876">
                          <w:rPr>
                            <w:sz w:val="24"/>
                            <w:szCs w:val="24"/>
                          </w:rPr>
                          <w:t>DIAGRAMA DE INTERVENCIÓN</w:t>
                        </w:r>
                        <w:r>
                          <w:rPr>
                            <w:sz w:val="24"/>
                            <w:szCs w:val="24"/>
                          </w:rPr>
                          <w:t xml:space="preserve"> EN CASOS DE ABSENTISMO</w:t>
                        </w:r>
                      </w:p>
                    </w:txbxContent>
                  </v:textbox>
                </v:shape>
                <w10:anchorlock/>
              </v:group>
            </w:pict>
          </mc:Fallback>
        </mc:AlternateContent>
      </w:r>
    </w:p>
    <w:p w14:paraId="103F5BE7" w14:textId="77777777" w:rsidR="00332885" w:rsidRPr="00AD6298" w:rsidRDefault="00332885" w:rsidP="006A3057">
      <w:pPr>
        <w:spacing w:before="120" w:after="120" w:line="240" w:lineRule="auto"/>
        <w:ind w:firstLine="426"/>
        <w:jc w:val="both"/>
        <w:rPr>
          <w:rFonts w:ascii="Candara" w:hAnsi="Candara"/>
          <w:sz w:val="24"/>
          <w:szCs w:val="24"/>
        </w:rPr>
      </w:pPr>
    </w:p>
    <w:p w14:paraId="69B5547A" w14:textId="66D4D92A"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Considerando también que </w:t>
      </w:r>
      <w:r w:rsidR="00AD6298" w:rsidRPr="00AD6298">
        <w:rPr>
          <w:rFonts w:ascii="Candara" w:hAnsi="Candara"/>
          <w:sz w:val="24"/>
          <w:szCs w:val="24"/>
        </w:rPr>
        <w:t>las actuaciones para prevenir dicho absentismo tienen</w:t>
      </w:r>
      <w:r w:rsidRPr="00AD6298">
        <w:rPr>
          <w:rFonts w:ascii="Candara" w:hAnsi="Candara"/>
          <w:sz w:val="24"/>
          <w:szCs w:val="24"/>
        </w:rPr>
        <w:t xml:space="preserve"> que ser </w:t>
      </w:r>
      <w:r w:rsidR="00AD6298">
        <w:rPr>
          <w:rFonts w:ascii="Candara" w:hAnsi="Candara"/>
          <w:sz w:val="24"/>
          <w:szCs w:val="24"/>
        </w:rPr>
        <w:t>las</w:t>
      </w:r>
      <w:r w:rsidRPr="00AD6298">
        <w:rPr>
          <w:rFonts w:ascii="Candara" w:hAnsi="Candara"/>
          <w:sz w:val="24"/>
          <w:szCs w:val="24"/>
        </w:rPr>
        <w:t xml:space="preserve"> apropiad</w:t>
      </w:r>
      <w:r w:rsidR="00AD6298">
        <w:rPr>
          <w:rFonts w:ascii="Candara" w:hAnsi="Candara"/>
          <w:sz w:val="24"/>
          <w:szCs w:val="24"/>
        </w:rPr>
        <w:t>as</w:t>
      </w:r>
      <w:r w:rsidRPr="00AD6298">
        <w:rPr>
          <w:rFonts w:ascii="Candara" w:hAnsi="Candara"/>
          <w:sz w:val="24"/>
          <w:szCs w:val="24"/>
        </w:rPr>
        <w:t xml:space="preserve"> para cada caso, podemos clasificar los siguientes niveles de absentismo:</w:t>
      </w:r>
    </w:p>
    <w:p w14:paraId="6C76C8EC" w14:textId="77777777" w:rsidR="00332885" w:rsidRPr="00AD6298" w:rsidRDefault="00332885" w:rsidP="006A3057">
      <w:pPr>
        <w:spacing w:before="120" w:after="120" w:line="240" w:lineRule="auto"/>
        <w:ind w:firstLine="426"/>
        <w:jc w:val="both"/>
        <w:rPr>
          <w:rFonts w:ascii="Candara" w:hAnsi="Candara"/>
          <w:sz w:val="24"/>
          <w:szCs w:val="24"/>
        </w:rPr>
      </w:pPr>
    </w:p>
    <w:tbl>
      <w:tblPr>
        <w:tblW w:w="8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38"/>
        <w:gridCol w:w="6521"/>
      </w:tblGrid>
      <w:tr w:rsidR="00332885" w:rsidRPr="00AD6298" w14:paraId="0070A03B" w14:textId="77777777" w:rsidTr="00FC7CEF">
        <w:tc>
          <w:tcPr>
            <w:tcW w:w="2338" w:type="dxa"/>
            <w:tcBorders>
              <w:top w:val="single" w:sz="12" w:space="0" w:color="auto"/>
              <w:bottom w:val="single" w:sz="12" w:space="0" w:color="auto"/>
              <w:right w:val="single" w:sz="12" w:space="0" w:color="auto"/>
            </w:tcBorders>
            <w:vAlign w:val="center"/>
          </w:tcPr>
          <w:p w14:paraId="24070890" w14:textId="77777777" w:rsidR="00332885" w:rsidRPr="005F0054" w:rsidRDefault="00332885" w:rsidP="005F0054">
            <w:pPr>
              <w:jc w:val="center"/>
              <w:rPr>
                <w:b/>
                <w:bCs/>
              </w:rPr>
            </w:pPr>
            <w:r w:rsidRPr="005F0054">
              <w:rPr>
                <w:b/>
                <w:bCs/>
              </w:rPr>
              <w:t>TIPO</w:t>
            </w:r>
          </w:p>
        </w:tc>
        <w:tc>
          <w:tcPr>
            <w:tcW w:w="6521" w:type="dxa"/>
            <w:tcBorders>
              <w:top w:val="single" w:sz="12" w:space="0" w:color="auto"/>
              <w:left w:val="single" w:sz="12" w:space="0" w:color="auto"/>
              <w:bottom w:val="single" w:sz="12" w:space="0" w:color="auto"/>
            </w:tcBorders>
            <w:vAlign w:val="center"/>
          </w:tcPr>
          <w:p w14:paraId="3CE0357C" w14:textId="09B0BB5B" w:rsidR="00332885" w:rsidRPr="005F0054" w:rsidRDefault="005F0054" w:rsidP="005F0054">
            <w:pPr>
              <w:jc w:val="center"/>
              <w:rPr>
                <w:b/>
                <w:bCs/>
              </w:rPr>
            </w:pPr>
            <w:r w:rsidRPr="005F0054">
              <w:rPr>
                <w:b/>
                <w:bCs/>
              </w:rPr>
              <w:t>PORCENTAJE DE FALTAS DE ASISTENCIA EN UN MES</w:t>
            </w:r>
          </w:p>
        </w:tc>
      </w:tr>
      <w:tr w:rsidR="00332885" w:rsidRPr="00AD6298" w14:paraId="4C959432" w14:textId="77777777" w:rsidTr="00FC7CEF">
        <w:tc>
          <w:tcPr>
            <w:tcW w:w="2338" w:type="dxa"/>
            <w:tcBorders>
              <w:top w:val="single" w:sz="12" w:space="0" w:color="auto"/>
            </w:tcBorders>
            <w:vAlign w:val="center"/>
          </w:tcPr>
          <w:p w14:paraId="7BBFA42A" w14:textId="77777777" w:rsidR="00332885" w:rsidRPr="00AD6298" w:rsidRDefault="00332885" w:rsidP="006A3057">
            <w:pPr>
              <w:spacing w:before="120" w:after="120" w:line="240" w:lineRule="auto"/>
              <w:ind w:firstLine="426"/>
              <w:jc w:val="both"/>
              <w:rPr>
                <w:rFonts w:ascii="Candara" w:hAnsi="Candara"/>
                <w:b/>
                <w:sz w:val="24"/>
                <w:szCs w:val="24"/>
              </w:rPr>
            </w:pPr>
            <w:r w:rsidRPr="00AD6298">
              <w:rPr>
                <w:rFonts w:ascii="Candara" w:hAnsi="Candara"/>
                <w:b/>
                <w:bCs/>
                <w:sz w:val="24"/>
                <w:szCs w:val="24"/>
              </w:rPr>
              <w:t>PUNTUAL</w:t>
            </w:r>
          </w:p>
        </w:tc>
        <w:tc>
          <w:tcPr>
            <w:tcW w:w="6521" w:type="dxa"/>
            <w:tcBorders>
              <w:top w:val="single" w:sz="12" w:space="0" w:color="auto"/>
            </w:tcBorders>
            <w:vAlign w:val="center"/>
          </w:tcPr>
          <w:p w14:paraId="0209C9F6"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menos del 10% de las horas lectivas.</w:t>
            </w:r>
          </w:p>
        </w:tc>
      </w:tr>
      <w:tr w:rsidR="00332885" w:rsidRPr="00AD6298" w14:paraId="695C066E" w14:textId="77777777" w:rsidTr="00FC7CEF">
        <w:tc>
          <w:tcPr>
            <w:tcW w:w="2338" w:type="dxa"/>
            <w:vAlign w:val="center"/>
          </w:tcPr>
          <w:p w14:paraId="216313FE" w14:textId="77777777" w:rsidR="00332885" w:rsidRPr="00AD6298" w:rsidRDefault="00332885" w:rsidP="006A3057">
            <w:pPr>
              <w:spacing w:before="120" w:after="120" w:line="240" w:lineRule="auto"/>
              <w:ind w:firstLine="426"/>
              <w:jc w:val="both"/>
              <w:rPr>
                <w:rFonts w:ascii="Candara" w:hAnsi="Candara"/>
                <w:b/>
                <w:bCs/>
                <w:sz w:val="24"/>
                <w:szCs w:val="24"/>
              </w:rPr>
            </w:pPr>
            <w:r w:rsidRPr="00AD6298">
              <w:rPr>
                <w:rFonts w:ascii="Candara" w:hAnsi="Candara"/>
                <w:b/>
                <w:bCs/>
                <w:sz w:val="24"/>
                <w:szCs w:val="24"/>
              </w:rPr>
              <w:t>PUNTUAL</w:t>
            </w:r>
          </w:p>
          <w:p w14:paraId="7102A8E0" w14:textId="77777777" w:rsidR="00332885" w:rsidRPr="00AD6298" w:rsidRDefault="00332885" w:rsidP="006A3057">
            <w:pPr>
              <w:spacing w:before="120" w:after="120" w:line="240" w:lineRule="auto"/>
              <w:ind w:firstLine="426"/>
              <w:jc w:val="both"/>
              <w:rPr>
                <w:rFonts w:ascii="Candara" w:hAnsi="Candara"/>
                <w:b/>
                <w:sz w:val="24"/>
                <w:szCs w:val="24"/>
              </w:rPr>
            </w:pPr>
            <w:r w:rsidRPr="00AD6298">
              <w:rPr>
                <w:rFonts w:ascii="Candara" w:hAnsi="Candara"/>
                <w:b/>
                <w:bCs/>
                <w:sz w:val="24"/>
                <w:szCs w:val="24"/>
              </w:rPr>
              <w:t>MODERADO</w:t>
            </w:r>
          </w:p>
        </w:tc>
        <w:tc>
          <w:tcPr>
            <w:tcW w:w="6521" w:type="dxa"/>
            <w:vAlign w:val="center"/>
          </w:tcPr>
          <w:p w14:paraId="0E157CA9"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entre el 10 y el 25% de las horas lectivas</w:t>
            </w:r>
          </w:p>
        </w:tc>
      </w:tr>
      <w:tr w:rsidR="00332885" w:rsidRPr="00AD6298" w14:paraId="3208D04C" w14:textId="77777777" w:rsidTr="00FC7CEF">
        <w:tc>
          <w:tcPr>
            <w:tcW w:w="2338" w:type="dxa"/>
            <w:vAlign w:val="center"/>
          </w:tcPr>
          <w:p w14:paraId="0A6F9C28" w14:textId="77777777" w:rsidR="00332885" w:rsidRPr="00AD6298" w:rsidRDefault="00332885" w:rsidP="006A3057">
            <w:pPr>
              <w:spacing w:before="120" w:after="120" w:line="240" w:lineRule="auto"/>
              <w:ind w:firstLine="426"/>
              <w:jc w:val="both"/>
              <w:rPr>
                <w:rFonts w:ascii="Candara" w:hAnsi="Candara"/>
                <w:b/>
                <w:sz w:val="24"/>
                <w:szCs w:val="24"/>
              </w:rPr>
            </w:pPr>
            <w:r w:rsidRPr="00AD6298">
              <w:rPr>
                <w:rFonts w:ascii="Candara" w:hAnsi="Candara"/>
                <w:b/>
                <w:sz w:val="24"/>
                <w:szCs w:val="24"/>
              </w:rPr>
              <w:t>SIGNIFICATIVO</w:t>
            </w:r>
          </w:p>
        </w:tc>
        <w:tc>
          <w:tcPr>
            <w:tcW w:w="6521" w:type="dxa"/>
            <w:vAlign w:val="center"/>
          </w:tcPr>
          <w:p w14:paraId="76C6571C"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más del 20% de las horas lectivas</w:t>
            </w:r>
          </w:p>
        </w:tc>
      </w:tr>
      <w:tr w:rsidR="00332885" w:rsidRPr="00AD6298" w14:paraId="693F09DE" w14:textId="77777777" w:rsidTr="00FC7CEF">
        <w:tc>
          <w:tcPr>
            <w:tcW w:w="2338" w:type="dxa"/>
            <w:vAlign w:val="center"/>
          </w:tcPr>
          <w:p w14:paraId="172BC8A8" w14:textId="77777777" w:rsidR="00332885" w:rsidRPr="00AD6298" w:rsidRDefault="00332885" w:rsidP="006A3057">
            <w:pPr>
              <w:spacing w:before="120" w:after="120" w:line="240" w:lineRule="auto"/>
              <w:ind w:firstLine="426"/>
              <w:jc w:val="both"/>
              <w:rPr>
                <w:rFonts w:ascii="Candara" w:hAnsi="Candara"/>
                <w:b/>
                <w:bCs/>
                <w:sz w:val="24"/>
                <w:szCs w:val="24"/>
              </w:rPr>
            </w:pPr>
            <w:r w:rsidRPr="00AD6298">
              <w:rPr>
                <w:rFonts w:ascii="Candara" w:hAnsi="Candara"/>
                <w:b/>
                <w:bCs/>
                <w:sz w:val="24"/>
                <w:szCs w:val="24"/>
              </w:rPr>
              <w:t>CRONICO</w:t>
            </w:r>
          </w:p>
          <w:p w14:paraId="05BD8EBB" w14:textId="77777777" w:rsidR="00332885" w:rsidRPr="00AD6298" w:rsidRDefault="00332885" w:rsidP="006A3057">
            <w:pPr>
              <w:spacing w:before="120" w:after="120" w:line="240" w:lineRule="auto"/>
              <w:ind w:firstLine="426"/>
              <w:jc w:val="both"/>
              <w:rPr>
                <w:rFonts w:ascii="Candara" w:hAnsi="Candara"/>
                <w:b/>
                <w:sz w:val="24"/>
                <w:szCs w:val="24"/>
              </w:rPr>
            </w:pPr>
            <w:r w:rsidRPr="00AD6298">
              <w:rPr>
                <w:rFonts w:ascii="Candara" w:hAnsi="Candara"/>
                <w:b/>
                <w:bCs/>
                <w:sz w:val="24"/>
                <w:szCs w:val="24"/>
              </w:rPr>
              <w:t>GRAVE</w:t>
            </w:r>
          </w:p>
        </w:tc>
        <w:tc>
          <w:tcPr>
            <w:tcW w:w="6521" w:type="dxa"/>
            <w:vAlign w:val="center"/>
          </w:tcPr>
          <w:p w14:paraId="54194A2A"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reiteración del absentismo en meses posteriores, o un absentismo muy por encima de los porcentajes establecidos</w:t>
            </w:r>
          </w:p>
        </w:tc>
      </w:tr>
    </w:tbl>
    <w:p w14:paraId="326A76F8"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Se puede redondear así, el 10% de las horas lectivas de un mes son entre 10 y 12 horas.</w:t>
      </w:r>
    </w:p>
    <w:p w14:paraId="3962E275" w14:textId="77777777" w:rsidR="00332885" w:rsidRPr="00ED2435" w:rsidRDefault="00332885" w:rsidP="00ED2435">
      <w:pPr>
        <w:rPr>
          <w:b/>
          <w:bCs/>
        </w:rPr>
      </w:pPr>
      <w:r w:rsidRPr="00ED2435">
        <w:rPr>
          <w:b/>
          <w:bCs/>
        </w:rPr>
        <w:t>ACTUACIONES DE LAS DISTINTAS INSTITUCIONES</w:t>
      </w:r>
    </w:p>
    <w:p w14:paraId="258349C3" w14:textId="77777777" w:rsidR="00332885" w:rsidRPr="00AD6298" w:rsidRDefault="00332885">
      <w:pPr>
        <w:numPr>
          <w:ilvl w:val="0"/>
          <w:numId w:val="8"/>
        </w:numPr>
        <w:spacing w:before="120" w:after="120" w:line="240" w:lineRule="auto"/>
        <w:ind w:left="0" w:firstLine="426"/>
        <w:jc w:val="both"/>
        <w:rPr>
          <w:rFonts w:ascii="Candara" w:hAnsi="Candara"/>
          <w:b/>
          <w:bCs/>
          <w:sz w:val="24"/>
          <w:szCs w:val="24"/>
        </w:rPr>
      </w:pPr>
      <w:r w:rsidRPr="00AD6298">
        <w:rPr>
          <w:rFonts w:ascii="Candara" w:hAnsi="Candara"/>
          <w:b/>
          <w:bCs/>
          <w:sz w:val="24"/>
          <w:szCs w:val="24"/>
        </w:rPr>
        <w:lastRenderedPageBreak/>
        <w:t>Actuación del tutor:</w:t>
      </w:r>
    </w:p>
    <w:p w14:paraId="38B18EB0" w14:textId="77777777" w:rsidR="00332885" w:rsidRPr="00AD6298" w:rsidRDefault="00332885">
      <w:pPr>
        <w:numPr>
          <w:ilvl w:val="1"/>
          <w:numId w:val="8"/>
        </w:numPr>
        <w:tabs>
          <w:tab w:val="clear" w:pos="1440"/>
        </w:tabs>
        <w:spacing w:before="120" w:after="120" w:line="240" w:lineRule="auto"/>
        <w:ind w:left="0" w:firstLine="426"/>
        <w:jc w:val="both"/>
        <w:rPr>
          <w:rFonts w:ascii="Candara" w:hAnsi="Candara"/>
          <w:sz w:val="24"/>
          <w:szCs w:val="24"/>
        </w:rPr>
      </w:pPr>
      <w:r w:rsidRPr="00AD6298">
        <w:rPr>
          <w:rFonts w:ascii="Candara" w:hAnsi="Candara"/>
          <w:sz w:val="24"/>
          <w:szCs w:val="24"/>
        </w:rPr>
        <w:t>Las actuaciones deben de ser inmediatas en cuanto se detecte el absentismo.</w:t>
      </w:r>
    </w:p>
    <w:p w14:paraId="0EBBCF68" w14:textId="77777777" w:rsidR="00332885" w:rsidRPr="00AD6298" w:rsidRDefault="00332885">
      <w:pPr>
        <w:numPr>
          <w:ilvl w:val="1"/>
          <w:numId w:val="8"/>
        </w:numPr>
        <w:tabs>
          <w:tab w:val="clear" w:pos="1440"/>
        </w:tabs>
        <w:spacing w:before="120" w:after="120" w:line="240" w:lineRule="auto"/>
        <w:ind w:left="0" w:firstLine="426"/>
        <w:jc w:val="both"/>
        <w:rPr>
          <w:rFonts w:ascii="Candara" w:hAnsi="Candara"/>
          <w:sz w:val="24"/>
          <w:szCs w:val="24"/>
        </w:rPr>
      </w:pPr>
      <w:r w:rsidRPr="00AD6298">
        <w:rPr>
          <w:rFonts w:ascii="Candara" w:hAnsi="Candara"/>
          <w:sz w:val="24"/>
          <w:szCs w:val="24"/>
        </w:rPr>
        <w:t>El tutor se encarga de recopilar las faltas de los alumnos.</w:t>
      </w:r>
    </w:p>
    <w:p w14:paraId="5610779C" w14:textId="11211F65" w:rsidR="00332885" w:rsidRPr="00AD6298" w:rsidRDefault="00332885">
      <w:pPr>
        <w:numPr>
          <w:ilvl w:val="1"/>
          <w:numId w:val="8"/>
        </w:numPr>
        <w:tabs>
          <w:tab w:val="clear" w:pos="1440"/>
        </w:tabs>
        <w:spacing w:before="120" w:after="120" w:line="240" w:lineRule="auto"/>
        <w:ind w:left="0" w:firstLine="426"/>
        <w:jc w:val="both"/>
        <w:rPr>
          <w:rFonts w:ascii="Candara" w:hAnsi="Candara"/>
          <w:sz w:val="24"/>
          <w:szCs w:val="24"/>
        </w:rPr>
      </w:pPr>
      <w:r w:rsidRPr="00AD6298">
        <w:rPr>
          <w:rFonts w:ascii="Candara" w:hAnsi="Candara"/>
          <w:sz w:val="24"/>
          <w:szCs w:val="24"/>
        </w:rPr>
        <w:t>Si se acumulan faltas de forma inusual (siempre a primera hora, 2 o 3 días seguidos, fugas a últimas horas, etc.), se debe contactar con los padres</w:t>
      </w:r>
      <w:r w:rsidR="00470415" w:rsidRPr="00AD6298">
        <w:rPr>
          <w:rFonts w:ascii="Candara" w:hAnsi="Candara"/>
          <w:sz w:val="24"/>
          <w:szCs w:val="24"/>
        </w:rPr>
        <w:t>/madres</w:t>
      </w:r>
      <w:r w:rsidRPr="00AD6298">
        <w:rPr>
          <w:rFonts w:ascii="Candara" w:hAnsi="Candara"/>
          <w:sz w:val="24"/>
          <w:szCs w:val="24"/>
        </w:rPr>
        <w:t xml:space="preserve"> para confirmar la autorización (si es que la ha traído) o comentar la situación. En estos casos deben ser las familias las que den el primer paso para atajar el problema.</w:t>
      </w:r>
    </w:p>
    <w:p w14:paraId="50C989AA" w14:textId="77777777" w:rsidR="00332885" w:rsidRPr="00AD6298" w:rsidRDefault="00332885">
      <w:pPr>
        <w:numPr>
          <w:ilvl w:val="1"/>
          <w:numId w:val="8"/>
        </w:numPr>
        <w:tabs>
          <w:tab w:val="clear" w:pos="1440"/>
        </w:tabs>
        <w:spacing w:before="120" w:after="120" w:line="240" w:lineRule="auto"/>
        <w:ind w:left="0" w:firstLine="426"/>
        <w:jc w:val="both"/>
        <w:rPr>
          <w:rFonts w:ascii="Candara" w:hAnsi="Candara"/>
          <w:sz w:val="24"/>
          <w:szCs w:val="24"/>
        </w:rPr>
      </w:pPr>
      <w:r w:rsidRPr="00AD6298">
        <w:rPr>
          <w:rFonts w:ascii="Candara" w:hAnsi="Candara"/>
          <w:sz w:val="24"/>
          <w:szCs w:val="24"/>
        </w:rPr>
        <w:t>Si el problema persiste, el tutor tiene una entrevista con el alumno y con la familia.</w:t>
      </w:r>
    </w:p>
    <w:p w14:paraId="5EB33179" w14:textId="77777777" w:rsidR="00332885" w:rsidRPr="00AD6298" w:rsidRDefault="00332885">
      <w:pPr>
        <w:numPr>
          <w:ilvl w:val="1"/>
          <w:numId w:val="8"/>
        </w:numPr>
        <w:tabs>
          <w:tab w:val="clear" w:pos="1440"/>
        </w:tabs>
        <w:spacing w:before="120" w:after="120" w:line="240" w:lineRule="auto"/>
        <w:ind w:left="0" w:firstLine="426"/>
        <w:jc w:val="both"/>
        <w:rPr>
          <w:rFonts w:ascii="Candara" w:hAnsi="Candara"/>
          <w:sz w:val="24"/>
          <w:szCs w:val="24"/>
        </w:rPr>
      </w:pPr>
      <w:r w:rsidRPr="00AD6298">
        <w:rPr>
          <w:rFonts w:ascii="Candara" w:hAnsi="Candara"/>
          <w:sz w:val="24"/>
          <w:szCs w:val="24"/>
        </w:rPr>
        <w:t>Con estas actuaciones el centro obtiene información, sobre como de justificadas (o no) son las faltas y cuanta importancia dan los padres</w:t>
      </w:r>
      <w:r w:rsidR="00470415" w:rsidRPr="00AD6298">
        <w:rPr>
          <w:rFonts w:ascii="Candara" w:hAnsi="Candara"/>
          <w:sz w:val="24"/>
          <w:szCs w:val="24"/>
        </w:rPr>
        <w:t xml:space="preserve"> y madres</w:t>
      </w:r>
      <w:r w:rsidRPr="00AD6298">
        <w:rPr>
          <w:rFonts w:ascii="Candara" w:hAnsi="Candara"/>
          <w:sz w:val="24"/>
          <w:szCs w:val="24"/>
        </w:rPr>
        <w:t xml:space="preserve"> ante el hecho.</w:t>
      </w:r>
    </w:p>
    <w:p w14:paraId="53F741E8" w14:textId="77777777" w:rsidR="00332885" w:rsidRPr="00AD6298" w:rsidRDefault="00332885">
      <w:pPr>
        <w:numPr>
          <w:ilvl w:val="0"/>
          <w:numId w:val="8"/>
        </w:numPr>
        <w:spacing w:before="120" w:after="120" w:line="240" w:lineRule="auto"/>
        <w:ind w:left="0" w:firstLine="426"/>
        <w:jc w:val="both"/>
        <w:rPr>
          <w:rFonts w:ascii="Candara" w:hAnsi="Candara"/>
          <w:b/>
          <w:bCs/>
          <w:sz w:val="24"/>
          <w:szCs w:val="24"/>
        </w:rPr>
      </w:pPr>
      <w:r w:rsidRPr="00AD6298">
        <w:rPr>
          <w:rFonts w:ascii="Candara" w:hAnsi="Candara"/>
          <w:b/>
          <w:bCs/>
          <w:sz w:val="24"/>
          <w:szCs w:val="24"/>
        </w:rPr>
        <w:t>Actuación de la jefatura de estudios:</w:t>
      </w:r>
    </w:p>
    <w:p w14:paraId="4FA8411D" w14:textId="77777777" w:rsidR="00332885" w:rsidRPr="00AD6298" w:rsidRDefault="00332885">
      <w:pPr>
        <w:numPr>
          <w:ilvl w:val="1"/>
          <w:numId w:val="8"/>
        </w:numPr>
        <w:tabs>
          <w:tab w:val="clear" w:pos="1440"/>
          <w:tab w:val="num" w:pos="426"/>
        </w:tabs>
        <w:spacing w:before="120" w:after="120" w:line="240" w:lineRule="auto"/>
        <w:ind w:left="0" w:firstLine="426"/>
        <w:jc w:val="both"/>
        <w:rPr>
          <w:rFonts w:ascii="Candara" w:hAnsi="Candara"/>
          <w:sz w:val="24"/>
          <w:szCs w:val="24"/>
        </w:rPr>
      </w:pPr>
      <w:r w:rsidRPr="00AD6298">
        <w:rPr>
          <w:rFonts w:ascii="Candara" w:hAnsi="Candara"/>
          <w:sz w:val="24"/>
          <w:szCs w:val="24"/>
        </w:rPr>
        <w:t>Las familias no saben o no pueden atajar el problema y es el centro el que toma la iniciativa.</w:t>
      </w:r>
    </w:p>
    <w:p w14:paraId="04D6DB97" w14:textId="77777777" w:rsidR="00332885" w:rsidRPr="00AD6298" w:rsidRDefault="00332885">
      <w:pPr>
        <w:numPr>
          <w:ilvl w:val="1"/>
          <w:numId w:val="8"/>
        </w:numPr>
        <w:tabs>
          <w:tab w:val="clear" w:pos="1440"/>
          <w:tab w:val="num" w:pos="426"/>
        </w:tabs>
        <w:spacing w:before="120" w:after="120" w:line="240" w:lineRule="auto"/>
        <w:ind w:left="0" w:firstLine="426"/>
        <w:jc w:val="both"/>
        <w:rPr>
          <w:rFonts w:ascii="Candara" w:hAnsi="Candara"/>
          <w:sz w:val="24"/>
          <w:szCs w:val="24"/>
        </w:rPr>
      </w:pPr>
      <w:r w:rsidRPr="00AD6298">
        <w:rPr>
          <w:rFonts w:ascii="Candara" w:hAnsi="Candara"/>
          <w:sz w:val="24"/>
          <w:szCs w:val="24"/>
        </w:rPr>
        <w:t>La jefatura de estudios, a través del Departamento de Orientación, conciertan una entrevista con la familia para exponer el problema, explicando claramente las consecuencias civiles y penales a las que pueden incurrir si se mantiene el absentismo. Se toman acuerdos en el acta y se abre expediente de absentismo.</w:t>
      </w:r>
    </w:p>
    <w:p w14:paraId="41B2F278" w14:textId="77777777" w:rsidR="00332885" w:rsidRPr="00AD6298" w:rsidRDefault="00332885">
      <w:pPr>
        <w:numPr>
          <w:ilvl w:val="0"/>
          <w:numId w:val="8"/>
        </w:numPr>
        <w:spacing w:before="120" w:after="120" w:line="240" w:lineRule="auto"/>
        <w:ind w:left="0" w:firstLine="426"/>
        <w:jc w:val="both"/>
        <w:rPr>
          <w:rFonts w:ascii="Candara" w:hAnsi="Candara"/>
          <w:b/>
          <w:bCs/>
          <w:sz w:val="24"/>
          <w:szCs w:val="24"/>
        </w:rPr>
      </w:pPr>
      <w:r w:rsidRPr="00AD6298">
        <w:rPr>
          <w:rFonts w:ascii="Candara" w:hAnsi="Candara"/>
          <w:b/>
          <w:bCs/>
          <w:sz w:val="24"/>
          <w:szCs w:val="24"/>
        </w:rPr>
        <w:t>Equipo de orientación educativa y psicopedagógica:</w:t>
      </w:r>
    </w:p>
    <w:p w14:paraId="090CAB6E" w14:textId="77777777" w:rsidR="00332885" w:rsidRPr="00AD6298" w:rsidRDefault="00332885">
      <w:pPr>
        <w:numPr>
          <w:ilvl w:val="1"/>
          <w:numId w:val="8"/>
        </w:numPr>
        <w:tabs>
          <w:tab w:val="clear" w:pos="1440"/>
          <w:tab w:val="num" w:pos="600"/>
        </w:tabs>
        <w:spacing w:before="120" w:after="120" w:line="240" w:lineRule="auto"/>
        <w:ind w:left="0" w:firstLine="426"/>
        <w:jc w:val="both"/>
        <w:rPr>
          <w:rFonts w:ascii="Candara" w:hAnsi="Candara"/>
          <w:sz w:val="24"/>
          <w:szCs w:val="24"/>
        </w:rPr>
      </w:pPr>
      <w:r w:rsidRPr="00AD6298">
        <w:rPr>
          <w:rFonts w:ascii="Candara" w:hAnsi="Candara"/>
          <w:sz w:val="24"/>
          <w:szCs w:val="24"/>
        </w:rPr>
        <w:t>El problema supera a las familias y al centro y traslada el expediente al equipo de orientación educativa y psicopedagógica de la Consejería de Educación.</w:t>
      </w:r>
    </w:p>
    <w:p w14:paraId="46195987" w14:textId="77777777" w:rsidR="00332885" w:rsidRPr="00AD6298" w:rsidRDefault="00332885">
      <w:pPr>
        <w:numPr>
          <w:ilvl w:val="1"/>
          <w:numId w:val="8"/>
        </w:numPr>
        <w:tabs>
          <w:tab w:val="clear" w:pos="1440"/>
          <w:tab w:val="num" w:pos="600"/>
        </w:tabs>
        <w:spacing w:before="120" w:after="120" w:line="240" w:lineRule="auto"/>
        <w:ind w:left="0" w:firstLine="426"/>
        <w:jc w:val="both"/>
        <w:rPr>
          <w:rFonts w:ascii="Candara" w:hAnsi="Candara"/>
          <w:sz w:val="24"/>
          <w:szCs w:val="24"/>
        </w:rPr>
      </w:pPr>
      <w:r w:rsidRPr="00AD6298">
        <w:rPr>
          <w:rFonts w:ascii="Candara" w:hAnsi="Candara"/>
          <w:sz w:val="24"/>
          <w:szCs w:val="24"/>
        </w:rPr>
        <w:t>El equipo, solicitando la intervención los servicios sociales de base del I.M.A.S. que envía carta a los padres</w:t>
      </w:r>
      <w:r w:rsidR="00470415" w:rsidRPr="00AD6298">
        <w:rPr>
          <w:rFonts w:ascii="Candara" w:hAnsi="Candara"/>
          <w:sz w:val="24"/>
          <w:szCs w:val="24"/>
        </w:rPr>
        <w:t>/madres</w:t>
      </w:r>
      <w:r w:rsidRPr="00AD6298">
        <w:rPr>
          <w:rFonts w:ascii="Candara" w:hAnsi="Candara"/>
          <w:sz w:val="24"/>
          <w:szCs w:val="24"/>
        </w:rPr>
        <w:t xml:space="preserve"> donde se les comunica la situación de absentismo de su hijo y se les cita para una entrevista.</w:t>
      </w:r>
    </w:p>
    <w:p w14:paraId="558C5D38" w14:textId="77777777" w:rsidR="00332885" w:rsidRPr="00AD6298" w:rsidRDefault="00332885">
      <w:pPr>
        <w:numPr>
          <w:ilvl w:val="2"/>
          <w:numId w:val="9"/>
        </w:numPr>
        <w:spacing w:before="120" w:after="120" w:line="240" w:lineRule="auto"/>
        <w:ind w:left="0" w:firstLine="426"/>
        <w:jc w:val="both"/>
        <w:rPr>
          <w:rFonts w:ascii="Candara" w:hAnsi="Candara"/>
          <w:sz w:val="24"/>
          <w:szCs w:val="24"/>
        </w:rPr>
      </w:pPr>
      <w:r w:rsidRPr="00AD6298">
        <w:rPr>
          <w:rFonts w:ascii="Candara" w:hAnsi="Candara"/>
          <w:sz w:val="24"/>
          <w:szCs w:val="24"/>
        </w:rPr>
        <w:t>La entrevista con la familia se realiza en dependencias municipales centralizadas o descentralizadas, en presencia de la familia, el menor y el educador social y se les informa de la situación de absentismo, desde ámbito legal, educativo, etc...</w:t>
      </w:r>
    </w:p>
    <w:p w14:paraId="04E10AA2" w14:textId="77777777" w:rsidR="00332885" w:rsidRPr="00AD6298" w:rsidRDefault="00332885">
      <w:pPr>
        <w:numPr>
          <w:ilvl w:val="2"/>
          <w:numId w:val="9"/>
        </w:numPr>
        <w:spacing w:before="120" w:after="120" w:line="240" w:lineRule="auto"/>
        <w:ind w:left="0" w:firstLine="426"/>
        <w:jc w:val="both"/>
        <w:rPr>
          <w:rFonts w:ascii="Candara" w:hAnsi="Candara"/>
          <w:sz w:val="24"/>
          <w:szCs w:val="24"/>
        </w:rPr>
      </w:pPr>
      <w:r w:rsidRPr="00AD6298">
        <w:rPr>
          <w:rFonts w:ascii="Candara" w:hAnsi="Candara"/>
          <w:sz w:val="24"/>
          <w:szCs w:val="24"/>
        </w:rPr>
        <w:t>Intervención socioeducativa: Dependiendo de la problemática, se derivan a los programas o proyectos incluidos dentro del Instituto Municipal de Asuntos Sociales del Excmo. Ayuntamiento de Cáceres.</w:t>
      </w:r>
    </w:p>
    <w:p w14:paraId="4861A1CC" w14:textId="77777777" w:rsidR="00332885" w:rsidRPr="00AD6298" w:rsidRDefault="00332885">
      <w:pPr>
        <w:numPr>
          <w:ilvl w:val="1"/>
          <w:numId w:val="8"/>
        </w:numPr>
        <w:tabs>
          <w:tab w:val="clear" w:pos="1440"/>
          <w:tab w:val="num" w:pos="851"/>
        </w:tabs>
        <w:spacing w:before="120" w:after="120" w:line="240" w:lineRule="auto"/>
        <w:ind w:left="0" w:firstLine="426"/>
        <w:jc w:val="both"/>
        <w:rPr>
          <w:rFonts w:ascii="Candara" w:hAnsi="Candara"/>
          <w:sz w:val="24"/>
          <w:szCs w:val="24"/>
        </w:rPr>
      </w:pPr>
      <w:r w:rsidRPr="00AD6298">
        <w:rPr>
          <w:rFonts w:ascii="Candara" w:hAnsi="Candara"/>
          <w:sz w:val="24"/>
          <w:szCs w:val="24"/>
        </w:rPr>
        <w:t xml:space="preserve">Así mismo, se envía el mismo </w:t>
      </w:r>
      <w:r w:rsidRPr="00AD6298">
        <w:rPr>
          <w:rFonts w:ascii="Candara" w:hAnsi="Candara"/>
          <w:sz w:val="24"/>
          <w:szCs w:val="24"/>
          <w:u w:val="single"/>
        </w:rPr>
        <w:t>escrito al inspector</w:t>
      </w:r>
      <w:r w:rsidRPr="00AD6298">
        <w:rPr>
          <w:rFonts w:ascii="Candara" w:hAnsi="Candara"/>
          <w:sz w:val="24"/>
          <w:szCs w:val="24"/>
        </w:rPr>
        <w:t xml:space="preserve"> de cada centro para que tenga constancia de las actuaciones que se van a llevar a cabo y, si lo considera oportuno, facilitar otros medios de actuación.</w:t>
      </w:r>
    </w:p>
    <w:p w14:paraId="6488EABF" w14:textId="77777777" w:rsidR="00332885" w:rsidRPr="00AD6298" w:rsidRDefault="00332885">
      <w:pPr>
        <w:numPr>
          <w:ilvl w:val="1"/>
          <w:numId w:val="8"/>
        </w:numPr>
        <w:tabs>
          <w:tab w:val="clear" w:pos="1440"/>
          <w:tab w:val="num" w:pos="851"/>
        </w:tabs>
        <w:spacing w:before="120" w:after="120" w:line="240" w:lineRule="auto"/>
        <w:ind w:left="0" w:firstLine="426"/>
        <w:jc w:val="both"/>
        <w:rPr>
          <w:rFonts w:ascii="Candara" w:hAnsi="Candara"/>
          <w:sz w:val="24"/>
          <w:szCs w:val="24"/>
        </w:rPr>
      </w:pPr>
      <w:r w:rsidRPr="00AD6298">
        <w:rPr>
          <w:rFonts w:ascii="Candara" w:hAnsi="Candara"/>
          <w:sz w:val="24"/>
          <w:szCs w:val="24"/>
        </w:rPr>
        <w:t xml:space="preserve">Es necesario mandar también el </w:t>
      </w:r>
      <w:r w:rsidRPr="00AD6298">
        <w:rPr>
          <w:rFonts w:ascii="Candara" w:hAnsi="Candara"/>
          <w:sz w:val="24"/>
          <w:szCs w:val="24"/>
          <w:u w:val="single"/>
        </w:rPr>
        <w:t>escrito a los padres</w:t>
      </w:r>
      <w:r w:rsidR="00470415" w:rsidRPr="00AD6298">
        <w:rPr>
          <w:rFonts w:ascii="Candara" w:hAnsi="Candara"/>
          <w:sz w:val="24"/>
          <w:szCs w:val="24"/>
          <w:u w:val="single"/>
        </w:rPr>
        <w:t>/madres</w:t>
      </w:r>
      <w:r w:rsidRPr="00AD6298">
        <w:rPr>
          <w:rFonts w:ascii="Candara" w:hAnsi="Candara"/>
          <w:sz w:val="24"/>
          <w:szCs w:val="24"/>
        </w:rPr>
        <w:t>, para que vean el proceso de actuación en estos casos.</w:t>
      </w:r>
    </w:p>
    <w:p w14:paraId="73A280D8" w14:textId="77777777" w:rsidR="00332885" w:rsidRPr="00AD6298" w:rsidRDefault="00332885">
      <w:pPr>
        <w:numPr>
          <w:ilvl w:val="0"/>
          <w:numId w:val="8"/>
        </w:numPr>
        <w:spacing w:before="120" w:after="120" w:line="240" w:lineRule="auto"/>
        <w:ind w:left="0" w:firstLine="426"/>
        <w:jc w:val="both"/>
        <w:rPr>
          <w:rFonts w:ascii="Candara" w:hAnsi="Candara"/>
          <w:b/>
          <w:bCs/>
          <w:sz w:val="24"/>
          <w:szCs w:val="24"/>
        </w:rPr>
      </w:pPr>
      <w:r w:rsidRPr="00AD6298">
        <w:rPr>
          <w:rFonts w:ascii="Candara" w:hAnsi="Candara"/>
          <w:b/>
          <w:bCs/>
          <w:sz w:val="24"/>
          <w:szCs w:val="24"/>
        </w:rPr>
        <w:t>Comisión zonal de absentismo</w:t>
      </w:r>
    </w:p>
    <w:p w14:paraId="3C35C80B"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Si se mantiene el absentismo se informa a la Comisión zonal de absentismo formada por representantes de la inspección educativa, centros públicos y privados, del EOEP y del IMAS. </w:t>
      </w:r>
    </w:p>
    <w:p w14:paraId="76482549"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lastRenderedPageBreak/>
        <w:t>Se determinarán actuaciones específicas con la familia valorando todo el expediente.</w:t>
      </w:r>
    </w:p>
    <w:p w14:paraId="48CB52D0" w14:textId="77777777" w:rsidR="00332885" w:rsidRPr="00AD6298" w:rsidRDefault="00332885">
      <w:pPr>
        <w:numPr>
          <w:ilvl w:val="0"/>
          <w:numId w:val="8"/>
        </w:numPr>
        <w:spacing w:before="120" w:after="120" w:line="240" w:lineRule="auto"/>
        <w:ind w:left="0" w:firstLine="426"/>
        <w:jc w:val="both"/>
        <w:rPr>
          <w:rFonts w:ascii="Candara" w:hAnsi="Candara"/>
          <w:b/>
          <w:bCs/>
          <w:sz w:val="24"/>
          <w:szCs w:val="24"/>
        </w:rPr>
      </w:pPr>
      <w:r w:rsidRPr="00AD6298">
        <w:rPr>
          <w:rFonts w:ascii="Candara" w:hAnsi="Candara"/>
          <w:b/>
          <w:bCs/>
          <w:sz w:val="24"/>
          <w:szCs w:val="24"/>
        </w:rPr>
        <w:t xml:space="preserve">Dirección </w:t>
      </w:r>
      <w:r w:rsidR="00532D57" w:rsidRPr="00AD6298">
        <w:rPr>
          <w:rFonts w:ascii="Candara" w:hAnsi="Candara"/>
          <w:b/>
          <w:bCs/>
          <w:sz w:val="24"/>
          <w:szCs w:val="24"/>
        </w:rPr>
        <w:t>G</w:t>
      </w:r>
      <w:r w:rsidRPr="00AD6298">
        <w:rPr>
          <w:rFonts w:ascii="Candara" w:hAnsi="Candara"/>
          <w:b/>
          <w:bCs/>
          <w:sz w:val="24"/>
          <w:szCs w:val="24"/>
        </w:rPr>
        <w:t xml:space="preserve">eneral de </w:t>
      </w:r>
      <w:r w:rsidR="00532D57" w:rsidRPr="00AD6298">
        <w:rPr>
          <w:rFonts w:ascii="Candara" w:hAnsi="Candara"/>
          <w:b/>
          <w:bCs/>
          <w:sz w:val="24"/>
          <w:szCs w:val="24"/>
        </w:rPr>
        <w:t>I</w:t>
      </w:r>
      <w:r w:rsidRPr="00AD6298">
        <w:rPr>
          <w:rFonts w:ascii="Candara" w:hAnsi="Candara"/>
          <w:b/>
          <w:bCs/>
          <w:sz w:val="24"/>
          <w:szCs w:val="24"/>
        </w:rPr>
        <w:t xml:space="preserve">nfancia y </w:t>
      </w:r>
      <w:r w:rsidR="00532D57" w:rsidRPr="00AD6298">
        <w:rPr>
          <w:rFonts w:ascii="Candara" w:hAnsi="Candara"/>
          <w:b/>
          <w:bCs/>
          <w:sz w:val="24"/>
          <w:szCs w:val="24"/>
        </w:rPr>
        <w:t>F</w:t>
      </w:r>
      <w:r w:rsidRPr="00AD6298">
        <w:rPr>
          <w:rFonts w:ascii="Candara" w:hAnsi="Candara"/>
          <w:b/>
          <w:bCs/>
          <w:sz w:val="24"/>
          <w:szCs w:val="24"/>
        </w:rPr>
        <w:t>amilia</w:t>
      </w:r>
    </w:p>
    <w:p w14:paraId="3B34C19E" w14:textId="77777777" w:rsidR="00332885" w:rsidRPr="00AD6298" w:rsidRDefault="00332885" w:rsidP="006A3057">
      <w:pPr>
        <w:spacing w:before="120" w:after="120" w:line="240" w:lineRule="auto"/>
        <w:ind w:firstLine="426"/>
        <w:jc w:val="both"/>
        <w:rPr>
          <w:rFonts w:ascii="Candara" w:hAnsi="Candara"/>
          <w:sz w:val="24"/>
          <w:szCs w:val="24"/>
        </w:rPr>
      </w:pPr>
      <w:r w:rsidRPr="00AD6298">
        <w:rPr>
          <w:rFonts w:ascii="Candara" w:hAnsi="Candara"/>
          <w:sz w:val="24"/>
          <w:szCs w:val="24"/>
        </w:rPr>
        <w:t xml:space="preserve">Si no se resuelve la situación, el expediente se pone en manos de la </w:t>
      </w:r>
      <w:r w:rsidR="00532D57" w:rsidRPr="00AD6298">
        <w:rPr>
          <w:rFonts w:ascii="Candara" w:hAnsi="Candara"/>
          <w:sz w:val="24"/>
          <w:szCs w:val="24"/>
        </w:rPr>
        <w:t>D</w:t>
      </w:r>
      <w:r w:rsidRPr="00AD6298">
        <w:rPr>
          <w:rFonts w:ascii="Candara" w:hAnsi="Candara"/>
          <w:sz w:val="24"/>
          <w:szCs w:val="24"/>
        </w:rPr>
        <w:t xml:space="preserve">irección </w:t>
      </w:r>
      <w:r w:rsidR="00532D57" w:rsidRPr="00AD6298">
        <w:rPr>
          <w:rFonts w:ascii="Candara" w:hAnsi="Candara"/>
          <w:sz w:val="24"/>
          <w:szCs w:val="24"/>
        </w:rPr>
        <w:t>G</w:t>
      </w:r>
      <w:r w:rsidRPr="00AD6298">
        <w:rPr>
          <w:rFonts w:ascii="Candara" w:hAnsi="Candara"/>
          <w:sz w:val="24"/>
          <w:szCs w:val="24"/>
        </w:rPr>
        <w:t xml:space="preserve">eneral de </w:t>
      </w:r>
      <w:r w:rsidR="00532D57" w:rsidRPr="00AD6298">
        <w:rPr>
          <w:rFonts w:ascii="Candara" w:hAnsi="Candara"/>
          <w:sz w:val="24"/>
          <w:szCs w:val="24"/>
        </w:rPr>
        <w:t>I</w:t>
      </w:r>
      <w:r w:rsidRPr="00AD6298">
        <w:rPr>
          <w:rFonts w:ascii="Candara" w:hAnsi="Candara"/>
          <w:sz w:val="24"/>
          <w:szCs w:val="24"/>
        </w:rPr>
        <w:t xml:space="preserve">nfancia y </w:t>
      </w:r>
      <w:r w:rsidR="00532D57" w:rsidRPr="00AD6298">
        <w:rPr>
          <w:rFonts w:ascii="Candara" w:hAnsi="Candara"/>
          <w:sz w:val="24"/>
          <w:szCs w:val="24"/>
        </w:rPr>
        <w:t>F</w:t>
      </w:r>
      <w:r w:rsidRPr="00AD6298">
        <w:rPr>
          <w:rFonts w:ascii="Candara" w:hAnsi="Candara"/>
          <w:sz w:val="24"/>
          <w:szCs w:val="24"/>
        </w:rPr>
        <w:t>amilia que denunciará la posible situación de desamparo del menor, pudiendo llegar al tribunal de menores.</w:t>
      </w:r>
    </w:p>
    <w:p w14:paraId="71F48BE2" w14:textId="70AB42DD" w:rsidR="00AF4D7C" w:rsidRPr="00AD6298" w:rsidRDefault="00AF4D7C">
      <w:pPr>
        <w:pStyle w:val="Ttulo2"/>
        <w:numPr>
          <w:ilvl w:val="1"/>
          <w:numId w:val="14"/>
        </w:numPr>
      </w:pPr>
      <w:bookmarkStart w:id="32" w:name="_Toc211342231"/>
      <w:r w:rsidRPr="00AD6298">
        <w:t>PLAN DE CONVIVENCIA</w:t>
      </w:r>
      <w:bookmarkEnd w:id="32"/>
      <w:r w:rsidR="00470732" w:rsidRPr="00AD6298">
        <w:fldChar w:fldCharType="begin"/>
      </w:r>
      <w:r w:rsidR="00EF2111" w:rsidRPr="00AD6298">
        <w:instrText xml:space="preserve"> XE "</w:instrText>
      </w:r>
      <w:r w:rsidR="00AA1514" w:rsidRPr="00AD6298">
        <w:instrText>6.6. P</w:instrText>
      </w:r>
      <w:r w:rsidR="00EF2111" w:rsidRPr="00AD6298">
        <w:instrText xml:space="preserve">LAN DE CONVIVENCIA" </w:instrText>
      </w:r>
      <w:r w:rsidR="00470732" w:rsidRPr="00AD6298">
        <w:fldChar w:fldCharType="end"/>
      </w:r>
    </w:p>
    <w:p w14:paraId="4DA753DD" w14:textId="1EF5E81D" w:rsidR="003D0226" w:rsidRDefault="003916AF" w:rsidP="00FC7CEF">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El Plan de Convivencia se adjunta</w:t>
      </w:r>
      <w:r w:rsidR="00411128">
        <w:rPr>
          <w:rFonts w:ascii="Candara" w:hAnsi="Candara"/>
          <w:sz w:val="24"/>
          <w:szCs w:val="24"/>
        </w:rPr>
        <w:t xml:space="preserve"> en el siguiente enlace:</w:t>
      </w:r>
    </w:p>
    <w:p w14:paraId="707ACE0C" w14:textId="74E8ED6E" w:rsidR="00411128" w:rsidRPr="00AD6298" w:rsidRDefault="00411128" w:rsidP="00FC7CEF">
      <w:pPr>
        <w:pStyle w:val="Prrafodelista"/>
        <w:autoSpaceDE w:val="0"/>
        <w:autoSpaceDN w:val="0"/>
        <w:adjustRightInd w:val="0"/>
        <w:spacing w:before="120" w:after="120" w:line="240" w:lineRule="auto"/>
        <w:ind w:left="0" w:firstLine="426"/>
        <w:jc w:val="both"/>
        <w:rPr>
          <w:rFonts w:ascii="Candara" w:hAnsi="Candara"/>
          <w:sz w:val="24"/>
          <w:szCs w:val="24"/>
        </w:rPr>
      </w:pPr>
      <w:r w:rsidRPr="00411128">
        <w:rPr>
          <w:rFonts w:ascii="Candara" w:hAnsi="Candara"/>
          <w:sz w:val="24"/>
          <w:szCs w:val="24"/>
        </w:rPr>
        <w:t>https://drive.google.com/file/d/14WB1xu72vkzkEWAwdN3UVuLGyg-mQ1s5/view?usp=drive_link</w:t>
      </w:r>
    </w:p>
    <w:p w14:paraId="27491B61" w14:textId="77777777" w:rsidR="00FC7CEF" w:rsidRPr="00AD6298" w:rsidRDefault="00FC7CEF" w:rsidP="00FC7CEF">
      <w:pPr>
        <w:pStyle w:val="Prrafodelista"/>
        <w:autoSpaceDE w:val="0"/>
        <w:autoSpaceDN w:val="0"/>
        <w:adjustRightInd w:val="0"/>
        <w:spacing w:before="120" w:after="120" w:line="240" w:lineRule="auto"/>
        <w:ind w:left="0" w:firstLine="426"/>
        <w:jc w:val="both"/>
        <w:rPr>
          <w:rFonts w:ascii="Candara" w:hAnsi="Candara"/>
          <w:b/>
          <w:sz w:val="24"/>
          <w:szCs w:val="24"/>
        </w:rPr>
      </w:pPr>
    </w:p>
    <w:p w14:paraId="3AAC26C4" w14:textId="5534D1B6" w:rsidR="009D591A" w:rsidRPr="00AD6298" w:rsidRDefault="00AF4D7C">
      <w:pPr>
        <w:pStyle w:val="Ttulo1"/>
        <w:numPr>
          <w:ilvl w:val="0"/>
          <w:numId w:val="14"/>
        </w:numPr>
      </w:pPr>
      <w:bookmarkStart w:id="33" w:name="_Toc211342232"/>
      <w:r w:rsidRPr="00AD6298">
        <w:t>OTROS PLANES Y PROYECTOS</w:t>
      </w:r>
      <w:bookmarkEnd w:id="33"/>
      <w:r w:rsidR="00470732" w:rsidRPr="00AD6298">
        <w:fldChar w:fldCharType="begin"/>
      </w:r>
      <w:r w:rsidR="00EF2111" w:rsidRPr="00AD6298">
        <w:instrText xml:space="preserve"> XE "</w:instrText>
      </w:r>
      <w:r w:rsidR="00AA1514" w:rsidRPr="00AD6298">
        <w:instrText>7. O</w:instrText>
      </w:r>
      <w:r w:rsidR="00EF2111" w:rsidRPr="00AD6298">
        <w:instrText xml:space="preserve">TROS PLANES Y PROYECTOS" </w:instrText>
      </w:r>
      <w:r w:rsidR="00470732" w:rsidRPr="00AD6298">
        <w:fldChar w:fldCharType="end"/>
      </w:r>
    </w:p>
    <w:p w14:paraId="7957EE76" w14:textId="78CD9A5D" w:rsidR="003916AF" w:rsidRPr="00AD6298" w:rsidRDefault="00DA4ABA" w:rsidP="009D591A">
      <w:pPr>
        <w:ind w:firstLine="426"/>
        <w:rPr>
          <w:rFonts w:ascii="Candara" w:hAnsi="Candara"/>
          <w:b/>
          <w:sz w:val="24"/>
          <w:szCs w:val="24"/>
        </w:rPr>
      </w:pPr>
      <w:r w:rsidRPr="00AD6298">
        <w:rPr>
          <w:rFonts w:ascii="Candara" w:hAnsi="Candara"/>
          <w:b/>
          <w:sz w:val="24"/>
          <w:szCs w:val="24"/>
        </w:rPr>
        <w:t>El Centro llevará a cabo los siguientes proyectos en el curso 202</w:t>
      </w:r>
      <w:r w:rsidR="002276E3">
        <w:rPr>
          <w:rFonts w:ascii="Candara" w:hAnsi="Candara"/>
          <w:b/>
          <w:sz w:val="24"/>
          <w:szCs w:val="24"/>
        </w:rPr>
        <w:t>5</w:t>
      </w:r>
      <w:r w:rsidRPr="00AD6298">
        <w:rPr>
          <w:rFonts w:ascii="Candara" w:hAnsi="Candara"/>
          <w:b/>
          <w:sz w:val="24"/>
          <w:szCs w:val="24"/>
        </w:rPr>
        <w:t>/202</w:t>
      </w:r>
      <w:r w:rsidR="002276E3">
        <w:rPr>
          <w:rFonts w:ascii="Candara" w:hAnsi="Candara"/>
          <w:b/>
          <w:sz w:val="24"/>
          <w:szCs w:val="24"/>
        </w:rPr>
        <w:t>6</w:t>
      </w:r>
      <w:r w:rsidRPr="00AD6298">
        <w:rPr>
          <w:rFonts w:ascii="Candara" w:hAnsi="Candara"/>
          <w:b/>
          <w:sz w:val="24"/>
          <w:szCs w:val="24"/>
        </w:rPr>
        <w:t>:</w:t>
      </w:r>
    </w:p>
    <w:p w14:paraId="3D642D16" w14:textId="77777777"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Radio Edu</w:t>
      </w:r>
    </w:p>
    <w:p w14:paraId="47228786" w14:textId="77777777"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Librarium</w:t>
      </w:r>
    </w:p>
    <w:p w14:paraId="12B5F40D" w14:textId="77777777"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Muévete</w:t>
      </w:r>
    </w:p>
    <w:p w14:paraId="69605E6D" w14:textId="77777777"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 xml:space="preserve">Plan </w:t>
      </w:r>
      <w:proofErr w:type="gramStart"/>
      <w:r w:rsidRPr="00AD6298">
        <w:rPr>
          <w:rFonts w:ascii="Candara" w:hAnsi="Candara"/>
          <w:b/>
          <w:sz w:val="24"/>
          <w:szCs w:val="24"/>
        </w:rPr>
        <w:t>Director</w:t>
      </w:r>
      <w:proofErr w:type="gramEnd"/>
      <w:r w:rsidRPr="00AD6298">
        <w:rPr>
          <w:rFonts w:ascii="Candara" w:hAnsi="Candara"/>
          <w:b/>
          <w:sz w:val="24"/>
          <w:szCs w:val="24"/>
        </w:rPr>
        <w:t xml:space="preserve"> de la Policía Nacional para la prevención del acoso escolar y buen uso de las redes sociales</w:t>
      </w:r>
    </w:p>
    <w:p w14:paraId="31137548" w14:textId="77777777"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Programa de Salud Bucodental</w:t>
      </w:r>
    </w:p>
    <w:p w14:paraId="52872465" w14:textId="1F86A44A" w:rsidR="00DA4ABA" w:rsidRPr="00AD6298" w:rsidRDefault="00DA4ABA">
      <w:pPr>
        <w:pStyle w:val="Prrafodelista"/>
        <w:numPr>
          <w:ilvl w:val="0"/>
          <w:numId w:val="13"/>
        </w:numPr>
        <w:rPr>
          <w:rFonts w:ascii="Candara" w:hAnsi="Candara"/>
          <w:b/>
          <w:sz w:val="24"/>
          <w:szCs w:val="24"/>
        </w:rPr>
      </w:pPr>
      <w:r w:rsidRPr="00AD6298">
        <w:rPr>
          <w:rFonts w:ascii="Candara" w:hAnsi="Candara"/>
          <w:b/>
          <w:sz w:val="24"/>
          <w:szCs w:val="24"/>
        </w:rPr>
        <w:t>Programa de fomento del consumo de frutas</w:t>
      </w:r>
      <w:r w:rsidR="002276E3">
        <w:rPr>
          <w:rFonts w:ascii="Candara" w:hAnsi="Candara"/>
          <w:b/>
          <w:sz w:val="24"/>
          <w:szCs w:val="24"/>
        </w:rPr>
        <w:t>,</w:t>
      </w:r>
      <w:r w:rsidRPr="00AD6298">
        <w:rPr>
          <w:rFonts w:ascii="Candara" w:hAnsi="Candara"/>
          <w:b/>
          <w:sz w:val="24"/>
          <w:szCs w:val="24"/>
        </w:rPr>
        <w:t xml:space="preserve"> hortalizas</w:t>
      </w:r>
      <w:r w:rsidR="002276E3">
        <w:rPr>
          <w:rFonts w:ascii="Candara" w:hAnsi="Candara"/>
          <w:b/>
          <w:sz w:val="24"/>
          <w:szCs w:val="24"/>
        </w:rPr>
        <w:t xml:space="preserve"> y leche</w:t>
      </w:r>
    </w:p>
    <w:p w14:paraId="0B4E8CF8" w14:textId="77777777" w:rsidR="00DA4ABA" w:rsidRPr="00AD6298" w:rsidRDefault="00DA4ABA" w:rsidP="00DA4ABA">
      <w:pPr>
        <w:pStyle w:val="Prrafodelista"/>
        <w:ind w:left="1146"/>
        <w:rPr>
          <w:rFonts w:ascii="Candara" w:hAnsi="Candara"/>
          <w:b/>
          <w:sz w:val="24"/>
          <w:szCs w:val="24"/>
        </w:rPr>
      </w:pPr>
    </w:p>
    <w:p w14:paraId="32E560EE" w14:textId="28B34678" w:rsidR="00AF4D7C" w:rsidRPr="00AD6298" w:rsidRDefault="00AF4D7C">
      <w:pPr>
        <w:pStyle w:val="Ttulo1"/>
        <w:numPr>
          <w:ilvl w:val="0"/>
          <w:numId w:val="14"/>
        </w:numPr>
      </w:pPr>
      <w:bookmarkStart w:id="34" w:name="_Toc211342233"/>
      <w:r w:rsidRPr="00AD6298">
        <w:t>MEMORIA ADMINISTRATIVA</w:t>
      </w:r>
      <w:bookmarkEnd w:id="34"/>
      <w:r w:rsidR="00470732" w:rsidRPr="00AD6298">
        <w:fldChar w:fldCharType="begin"/>
      </w:r>
      <w:r w:rsidR="00EF2111" w:rsidRPr="00AD6298">
        <w:instrText xml:space="preserve"> XE "</w:instrText>
      </w:r>
      <w:r w:rsidR="00AA1514" w:rsidRPr="00AD6298">
        <w:instrText>8. M</w:instrText>
      </w:r>
      <w:r w:rsidR="00EF2111" w:rsidRPr="00AD6298">
        <w:instrText xml:space="preserve">EMORIA ADMINISTRATIVA" </w:instrText>
      </w:r>
      <w:r w:rsidR="00470732" w:rsidRPr="00AD6298">
        <w:fldChar w:fldCharType="end"/>
      </w:r>
    </w:p>
    <w:p w14:paraId="1CE9D3EA" w14:textId="67B5BA78" w:rsidR="00AF4D7C" w:rsidRPr="00AD6298" w:rsidRDefault="00AF4D7C">
      <w:pPr>
        <w:pStyle w:val="Ttulo2"/>
        <w:numPr>
          <w:ilvl w:val="1"/>
          <w:numId w:val="14"/>
        </w:numPr>
      </w:pPr>
      <w:bookmarkStart w:id="35" w:name="_Toc211342234"/>
      <w:r w:rsidRPr="00AD6298">
        <w:t>DOC</w:t>
      </w:r>
      <w:bookmarkEnd w:id="35"/>
      <w:r w:rsidR="00470732" w:rsidRPr="00AD6298">
        <w:fldChar w:fldCharType="begin"/>
      </w:r>
      <w:r w:rsidR="00EF2111" w:rsidRPr="00AD6298">
        <w:instrText xml:space="preserve"> XE "DOC" </w:instrText>
      </w:r>
      <w:r w:rsidR="00470732" w:rsidRPr="00AD6298">
        <w:fldChar w:fldCharType="end"/>
      </w:r>
    </w:p>
    <w:p w14:paraId="57000269" w14:textId="77777777" w:rsidR="00532784" w:rsidRPr="00AD6298" w:rsidRDefault="00532784" w:rsidP="006A3057">
      <w:pPr>
        <w:pStyle w:val="Prrafodelista"/>
        <w:autoSpaceDE w:val="0"/>
        <w:autoSpaceDN w:val="0"/>
        <w:adjustRightInd w:val="0"/>
        <w:spacing w:before="120" w:after="120" w:line="240" w:lineRule="auto"/>
        <w:ind w:left="0" w:firstLine="426"/>
        <w:jc w:val="both"/>
        <w:rPr>
          <w:rFonts w:ascii="Candara" w:hAnsi="Candara"/>
          <w:sz w:val="24"/>
          <w:szCs w:val="24"/>
        </w:rPr>
      </w:pPr>
      <w:r w:rsidRPr="00AD6298">
        <w:rPr>
          <w:rFonts w:ascii="Candara" w:hAnsi="Candara"/>
          <w:sz w:val="24"/>
          <w:szCs w:val="24"/>
        </w:rPr>
        <w:t>Se enviará al servicio de Inspección debidamente cumplimentado</w:t>
      </w:r>
    </w:p>
    <w:p w14:paraId="0914D8BD" w14:textId="77777777" w:rsidR="00ED2435" w:rsidRDefault="00ED2435" w:rsidP="00AD6298">
      <w:pPr>
        <w:pStyle w:val="Ttulo2"/>
      </w:pPr>
    </w:p>
    <w:p w14:paraId="04FCBC62" w14:textId="48A5EAA9" w:rsidR="00AF4D7C" w:rsidRPr="00AD6298" w:rsidRDefault="00ED2435" w:rsidP="00AD6298">
      <w:pPr>
        <w:pStyle w:val="Ttulo2"/>
      </w:pPr>
      <w:bookmarkStart w:id="36" w:name="_Toc211342235"/>
      <w:r>
        <w:t xml:space="preserve">8.2. </w:t>
      </w:r>
      <w:r w:rsidR="00AF4D7C" w:rsidRPr="00AD6298">
        <w:t>ESTADÍSTICAS DE PRINCIPIO DE CURSO</w:t>
      </w:r>
      <w:bookmarkEnd w:id="36"/>
      <w:r w:rsidR="00470732" w:rsidRPr="00AD6298">
        <w:fldChar w:fldCharType="begin"/>
      </w:r>
      <w:r w:rsidR="00EF2111" w:rsidRPr="00AD6298">
        <w:instrText xml:space="preserve"> XE "</w:instrText>
      </w:r>
      <w:r w:rsidR="00AA1514" w:rsidRPr="00AD6298">
        <w:instrText>8.2. E</w:instrText>
      </w:r>
      <w:r w:rsidR="00EF2111" w:rsidRPr="00AD6298">
        <w:instrText xml:space="preserve">STADÍSTICAS DE PRINCIPIO DE CURSO" </w:instrText>
      </w:r>
      <w:r w:rsidR="00470732" w:rsidRPr="00AD6298">
        <w:fldChar w:fldCharType="end"/>
      </w:r>
    </w:p>
    <w:p w14:paraId="6ED39EAA" w14:textId="77777777" w:rsidR="00AF4D7C" w:rsidRPr="00AD6298" w:rsidRDefault="00AF4D7C" w:rsidP="006A3057">
      <w:pPr>
        <w:autoSpaceDE w:val="0"/>
        <w:autoSpaceDN w:val="0"/>
        <w:adjustRightInd w:val="0"/>
        <w:spacing w:before="120" w:after="120" w:line="240" w:lineRule="auto"/>
        <w:ind w:firstLine="426"/>
        <w:jc w:val="both"/>
        <w:rPr>
          <w:rFonts w:ascii="Candara" w:hAnsi="Candara"/>
          <w:sz w:val="24"/>
          <w:szCs w:val="24"/>
        </w:rPr>
      </w:pPr>
    </w:p>
    <w:tbl>
      <w:tblPr>
        <w:tblStyle w:val="Tablaconcuadrcula"/>
        <w:tblW w:w="0" w:type="auto"/>
        <w:tblInd w:w="2273" w:type="dxa"/>
        <w:tblLayout w:type="fixed"/>
        <w:tblLook w:val="04A0" w:firstRow="1" w:lastRow="0" w:firstColumn="1" w:lastColumn="0" w:noHBand="0" w:noVBand="1"/>
      </w:tblPr>
      <w:tblGrid>
        <w:gridCol w:w="1423"/>
        <w:gridCol w:w="1119"/>
        <w:gridCol w:w="1120"/>
      </w:tblGrid>
      <w:tr w:rsidR="0079483E" w:rsidRPr="00AD6298" w14:paraId="55C5761B" w14:textId="77777777" w:rsidTr="003916AF">
        <w:trPr>
          <w:trHeight w:val="397"/>
        </w:trPr>
        <w:tc>
          <w:tcPr>
            <w:tcW w:w="1423" w:type="dxa"/>
            <w:shd w:val="clear" w:color="auto" w:fill="8DB3E2" w:themeFill="text2" w:themeFillTint="66"/>
            <w:noWrap/>
            <w:tcMar>
              <w:top w:w="0" w:type="dxa"/>
              <w:left w:w="0" w:type="dxa"/>
              <w:bottom w:w="0" w:type="dxa"/>
              <w:right w:w="0" w:type="dxa"/>
            </w:tcMar>
          </w:tcPr>
          <w:p w14:paraId="477AE042" w14:textId="77777777" w:rsidR="0079483E" w:rsidRPr="00AD6298" w:rsidRDefault="0079483E" w:rsidP="00085861">
            <w:pPr>
              <w:autoSpaceDE w:val="0"/>
              <w:autoSpaceDN w:val="0"/>
              <w:adjustRightInd w:val="0"/>
              <w:spacing w:before="120" w:after="120"/>
              <w:jc w:val="center"/>
              <w:rPr>
                <w:rFonts w:ascii="Candara" w:hAnsi="Candara"/>
                <w:b/>
                <w:sz w:val="24"/>
                <w:szCs w:val="24"/>
              </w:rPr>
            </w:pPr>
            <w:r w:rsidRPr="00AD6298">
              <w:rPr>
                <w:rFonts w:ascii="Candara" w:hAnsi="Candara"/>
                <w:b/>
                <w:sz w:val="24"/>
                <w:szCs w:val="24"/>
              </w:rPr>
              <w:t>Curso</w:t>
            </w:r>
          </w:p>
        </w:tc>
        <w:tc>
          <w:tcPr>
            <w:tcW w:w="1119" w:type="dxa"/>
            <w:shd w:val="clear" w:color="auto" w:fill="8DB3E2" w:themeFill="text2" w:themeFillTint="66"/>
            <w:noWrap/>
            <w:tcMar>
              <w:top w:w="0" w:type="dxa"/>
              <w:left w:w="0" w:type="dxa"/>
              <w:bottom w:w="0" w:type="dxa"/>
              <w:right w:w="0" w:type="dxa"/>
            </w:tcMar>
          </w:tcPr>
          <w:p w14:paraId="4FFA3199" w14:textId="77777777" w:rsidR="0079483E" w:rsidRPr="00AD6298" w:rsidRDefault="003916AF" w:rsidP="00085861">
            <w:pPr>
              <w:autoSpaceDE w:val="0"/>
              <w:autoSpaceDN w:val="0"/>
              <w:adjustRightInd w:val="0"/>
              <w:spacing w:before="120" w:after="120"/>
              <w:jc w:val="center"/>
              <w:rPr>
                <w:rFonts w:ascii="Candara" w:hAnsi="Candara"/>
                <w:b/>
                <w:sz w:val="24"/>
                <w:szCs w:val="24"/>
              </w:rPr>
            </w:pPr>
            <w:r w:rsidRPr="00AD6298">
              <w:rPr>
                <w:rFonts w:ascii="Candara" w:hAnsi="Candara"/>
                <w:b/>
                <w:sz w:val="24"/>
                <w:szCs w:val="24"/>
              </w:rPr>
              <w:t>Unidades</w:t>
            </w:r>
          </w:p>
        </w:tc>
        <w:tc>
          <w:tcPr>
            <w:tcW w:w="1120" w:type="dxa"/>
            <w:shd w:val="clear" w:color="auto" w:fill="8DB3E2" w:themeFill="text2" w:themeFillTint="66"/>
            <w:noWrap/>
            <w:tcMar>
              <w:top w:w="0" w:type="dxa"/>
              <w:left w:w="0" w:type="dxa"/>
              <w:bottom w:w="0" w:type="dxa"/>
              <w:right w:w="0" w:type="dxa"/>
            </w:tcMar>
          </w:tcPr>
          <w:p w14:paraId="4C4D8A75" w14:textId="77777777" w:rsidR="0079483E" w:rsidRPr="00AD6298" w:rsidRDefault="0079483E" w:rsidP="00085861">
            <w:pPr>
              <w:autoSpaceDE w:val="0"/>
              <w:autoSpaceDN w:val="0"/>
              <w:adjustRightInd w:val="0"/>
              <w:spacing w:before="120" w:after="120"/>
              <w:jc w:val="center"/>
              <w:rPr>
                <w:rFonts w:ascii="Candara" w:hAnsi="Candara"/>
                <w:b/>
                <w:sz w:val="24"/>
                <w:szCs w:val="24"/>
              </w:rPr>
            </w:pPr>
            <w:r w:rsidRPr="00AD6298">
              <w:rPr>
                <w:rFonts w:ascii="Candara" w:hAnsi="Candara"/>
                <w:b/>
                <w:sz w:val="24"/>
                <w:szCs w:val="24"/>
              </w:rPr>
              <w:t>Alumnado</w:t>
            </w:r>
          </w:p>
        </w:tc>
      </w:tr>
      <w:tr w:rsidR="0079483E" w:rsidRPr="00AD6298" w14:paraId="2A74EA6F" w14:textId="77777777" w:rsidTr="003916AF">
        <w:trPr>
          <w:trHeight w:val="432"/>
        </w:trPr>
        <w:tc>
          <w:tcPr>
            <w:tcW w:w="1423" w:type="dxa"/>
            <w:noWrap/>
            <w:tcMar>
              <w:top w:w="0" w:type="dxa"/>
              <w:left w:w="0" w:type="dxa"/>
              <w:bottom w:w="0" w:type="dxa"/>
              <w:right w:w="0" w:type="dxa"/>
            </w:tcMar>
          </w:tcPr>
          <w:p w14:paraId="1350CE37"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1º EI</w:t>
            </w:r>
          </w:p>
        </w:tc>
        <w:tc>
          <w:tcPr>
            <w:tcW w:w="1119" w:type="dxa"/>
            <w:noWrap/>
            <w:tcMar>
              <w:top w:w="0" w:type="dxa"/>
              <w:left w:w="0" w:type="dxa"/>
              <w:bottom w:w="0" w:type="dxa"/>
              <w:right w:w="0" w:type="dxa"/>
            </w:tcMar>
          </w:tcPr>
          <w:p w14:paraId="1E03D6BE"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14520ACC" w14:textId="4038F3BE" w:rsidR="0079483E" w:rsidRPr="00AD6298" w:rsidRDefault="00532D57"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r w:rsidR="00E9279B">
              <w:rPr>
                <w:rFonts w:ascii="Candara" w:hAnsi="Candara"/>
                <w:sz w:val="24"/>
                <w:szCs w:val="24"/>
              </w:rPr>
              <w:t>3</w:t>
            </w:r>
          </w:p>
        </w:tc>
      </w:tr>
      <w:tr w:rsidR="0079483E" w:rsidRPr="00AD6298" w14:paraId="1C92B22F" w14:textId="77777777" w:rsidTr="003916AF">
        <w:trPr>
          <w:trHeight w:val="397"/>
        </w:trPr>
        <w:tc>
          <w:tcPr>
            <w:tcW w:w="1423" w:type="dxa"/>
            <w:noWrap/>
            <w:tcMar>
              <w:top w:w="0" w:type="dxa"/>
              <w:left w:w="0" w:type="dxa"/>
              <w:bottom w:w="0" w:type="dxa"/>
              <w:right w:w="0" w:type="dxa"/>
            </w:tcMar>
          </w:tcPr>
          <w:p w14:paraId="6252723F"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2º EI</w:t>
            </w:r>
          </w:p>
        </w:tc>
        <w:tc>
          <w:tcPr>
            <w:tcW w:w="1119" w:type="dxa"/>
            <w:noWrap/>
            <w:tcMar>
              <w:top w:w="0" w:type="dxa"/>
              <w:left w:w="0" w:type="dxa"/>
              <w:bottom w:w="0" w:type="dxa"/>
              <w:right w:w="0" w:type="dxa"/>
            </w:tcMar>
          </w:tcPr>
          <w:p w14:paraId="0FF5D77F"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6558D93C" w14:textId="3ED3B1BA"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15</w:t>
            </w:r>
          </w:p>
        </w:tc>
      </w:tr>
      <w:tr w:rsidR="0079483E" w:rsidRPr="00AD6298" w14:paraId="0FE7163B" w14:textId="77777777" w:rsidTr="003916AF">
        <w:trPr>
          <w:trHeight w:val="397"/>
        </w:trPr>
        <w:tc>
          <w:tcPr>
            <w:tcW w:w="1423" w:type="dxa"/>
            <w:noWrap/>
            <w:tcMar>
              <w:top w:w="0" w:type="dxa"/>
              <w:left w:w="0" w:type="dxa"/>
              <w:bottom w:w="0" w:type="dxa"/>
              <w:right w:w="0" w:type="dxa"/>
            </w:tcMar>
          </w:tcPr>
          <w:p w14:paraId="42CA7151"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3º EI</w:t>
            </w:r>
          </w:p>
        </w:tc>
        <w:tc>
          <w:tcPr>
            <w:tcW w:w="1119" w:type="dxa"/>
            <w:noWrap/>
            <w:tcMar>
              <w:top w:w="0" w:type="dxa"/>
              <w:left w:w="0" w:type="dxa"/>
              <w:bottom w:w="0" w:type="dxa"/>
              <w:right w:w="0" w:type="dxa"/>
            </w:tcMar>
          </w:tcPr>
          <w:p w14:paraId="6B6A0BC3"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5E5221C9" w14:textId="1D973898"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18</w:t>
            </w:r>
          </w:p>
        </w:tc>
      </w:tr>
      <w:tr w:rsidR="0079483E" w:rsidRPr="00AD6298" w14:paraId="01B9FAB8" w14:textId="77777777" w:rsidTr="003916AF">
        <w:trPr>
          <w:trHeight w:val="397"/>
        </w:trPr>
        <w:tc>
          <w:tcPr>
            <w:tcW w:w="1423" w:type="dxa"/>
            <w:shd w:val="clear" w:color="auto" w:fill="C6D9F1" w:themeFill="text2" w:themeFillTint="33"/>
            <w:noWrap/>
            <w:tcMar>
              <w:top w:w="0" w:type="dxa"/>
              <w:left w:w="0" w:type="dxa"/>
              <w:bottom w:w="0" w:type="dxa"/>
              <w:right w:w="0" w:type="dxa"/>
            </w:tcMar>
          </w:tcPr>
          <w:p w14:paraId="2F4C92BA" w14:textId="77777777" w:rsidR="0079483E" w:rsidRPr="00AD6298" w:rsidRDefault="0079483E" w:rsidP="0079483E">
            <w:pPr>
              <w:autoSpaceDE w:val="0"/>
              <w:autoSpaceDN w:val="0"/>
              <w:adjustRightInd w:val="0"/>
              <w:spacing w:before="120" w:after="120"/>
              <w:rPr>
                <w:rFonts w:ascii="Candara" w:hAnsi="Candara"/>
                <w:b/>
                <w:sz w:val="24"/>
                <w:szCs w:val="24"/>
              </w:rPr>
            </w:pPr>
            <w:r w:rsidRPr="00AD6298">
              <w:rPr>
                <w:rFonts w:ascii="Candara" w:hAnsi="Candara"/>
                <w:b/>
                <w:sz w:val="24"/>
                <w:szCs w:val="24"/>
              </w:rPr>
              <w:lastRenderedPageBreak/>
              <w:t>TOTAL</w:t>
            </w:r>
          </w:p>
        </w:tc>
        <w:tc>
          <w:tcPr>
            <w:tcW w:w="1119" w:type="dxa"/>
            <w:shd w:val="clear" w:color="auto" w:fill="C6D9F1" w:themeFill="text2" w:themeFillTint="33"/>
            <w:noWrap/>
            <w:tcMar>
              <w:top w:w="0" w:type="dxa"/>
              <w:left w:w="0" w:type="dxa"/>
              <w:bottom w:w="0" w:type="dxa"/>
              <w:right w:w="0" w:type="dxa"/>
            </w:tcMar>
          </w:tcPr>
          <w:p w14:paraId="27A5B360" w14:textId="77777777" w:rsidR="0079483E" w:rsidRPr="00AD6298" w:rsidRDefault="0079483E" w:rsidP="00085861">
            <w:pPr>
              <w:autoSpaceDE w:val="0"/>
              <w:autoSpaceDN w:val="0"/>
              <w:adjustRightInd w:val="0"/>
              <w:spacing w:before="120" w:after="120"/>
              <w:jc w:val="center"/>
              <w:rPr>
                <w:rFonts w:ascii="Candara" w:hAnsi="Candara"/>
                <w:b/>
                <w:sz w:val="24"/>
                <w:szCs w:val="24"/>
              </w:rPr>
            </w:pPr>
          </w:p>
        </w:tc>
        <w:tc>
          <w:tcPr>
            <w:tcW w:w="1120" w:type="dxa"/>
            <w:shd w:val="clear" w:color="auto" w:fill="C6D9F1" w:themeFill="text2" w:themeFillTint="33"/>
            <w:noWrap/>
            <w:tcMar>
              <w:top w:w="0" w:type="dxa"/>
              <w:left w:w="0" w:type="dxa"/>
              <w:bottom w:w="0" w:type="dxa"/>
              <w:right w:w="0" w:type="dxa"/>
            </w:tcMar>
          </w:tcPr>
          <w:p w14:paraId="1ADF407F" w14:textId="3C00CFAF" w:rsidR="0079483E" w:rsidRPr="00AD6298" w:rsidRDefault="002276E3" w:rsidP="00085861">
            <w:pPr>
              <w:autoSpaceDE w:val="0"/>
              <w:autoSpaceDN w:val="0"/>
              <w:adjustRightInd w:val="0"/>
              <w:spacing w:before="120" w:after="120"/>
              <w:jc w:val="center"/>
              <w:rPr>
                <w:rFonts w:ascii="Candara" w:hAnsi="Candara"/>
                <w:b/>
                <w:sz w:val="24"/>
                <w:szCs w:val="24"/>
              </w:rPr>
            </w:pPr>
            <w:r>
              <w:rPr>
                <w:rFonts w:ascii="Candara" w:hAnsi="Candara"/>
                <w:b/>
                <w:sz w:val="24"/>
                <w:szCs w:val="24"/>
              </w:rPr>
              <w:t>46</w:t>
            </w:r>
          </w:p>
        </w:tc>
      </w:tr>
      <w:tr w:rsidR="0079483E" w:rsidRPr="00AD6298" w14:paraId="0B6F44BF" w14:textId="77777777" w:rsidTr="003916AF">
        <w:trPr>
          <w:trHeight w:val="397"/>
        </w:trPr>
        <w:tc>
          <w:tcPr>
            <w:tcW w:w="1423" w:type="dxa"/>
            <w:noWrap/>
            <w:tcMar>
              <w:top w:w="0" w:type="dxa"/>
              <w:left w:w="0" w:type="dxa"/>
              <w:bottom w:w="0" w:type="dxa"/>
              <w:right w:w="0" w:type="dxa"/>
            </w:tcMar>
          </w:tcPr>
          <w:p w14:paraId="56D40942"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1º EP</w:t>
            </w:r>
          </w:p>
        </w:tc>
        <w:tc>
          <w:tcPr>
            <w:tcW w:w="1119" w:type="dxa"/>
            <w:noWrap/>
            <w:tcMar>
              <w:top w:w="0" w:type="dxa"/>
              <w:left w:w="0" w:type="dxa"/>
              <w:bottom w:w="0" w:type="dxa"/>
              <w:right w:w="0" w:type="dxa"/>
            </w:tcMar>
          </w:tcPr>
          <w:p w14:paraId="1F740D76"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4235223D" w14:textId="325D69FB"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20</w:t>
            </w:r>
          </w:p>
        </w:tc>
      </w:tr>
      <w:tr w:rsidR="0079483E" w:rsidRPr="00AD6298" w14:paraId="1B2AF0F2" w14:textId="77777777" w:rsidTr="003916AF">
        <w:trPr>
          <w:trHeight w:val="397"/>
        </w:trPr>
        <w:tc>
          <w:tcPr>
            <w:tcW w:w="1423" w:type="dxa"/>
            <w:noWrap/>
            <w:tcMar>
              <w:top w:w="0" w:type="dxa"/>
              <w:left w:w="0" w:type="dxa"/>
              <w:bottom w:w="0" w:type="dxa"/>
              <w:right w:w="0" w:type="dxa"/>
            </w:tcMar>
          </w:tcPr>
          <w:p w14:paraId="46AD0AE9"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2º EP</w:t>
            </w:r>
          </w:p>
        </w:tc>
        <w:tc>
          <w:tcPr>
            <w:tcW w:w="1119" w:type="dxa"/>
            <w:noWrap/>
            <w:tcMar>
              <w:top w:w="0" w:type="dxa"/>
              <w:left w:w="0" w:type="dxa"/>
              <w:bottom w:w="0" w:type="dxa"/>
              <w:right w:w="0" w:type="dxa"/>
            </w:tcMar>
          </w:tcPr>
          <w:p w14:paraId="778856F8"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447D6F7D" w14:textId="52F20376" w:rsidR="0079483E" w:rsidRPr="00AD6298" w:rsidRDefault="00E9279B" w:rsidP="00085861">
            <w:pPr>
              <w:autoSpaceDE w:val="0"/>
              <w:autoSpaceDN w:val="0"/>
              <w:adjustRightInd w:val="0"/>
              <w:spacing w:before="120" w:after="120"/>
              <w:jc w:val="center"/>
              <w:rPr>
                <w:rFonts w:ascii="Candara" w:hAnsi="Candara"/>
                <w:sz w:val="24"/>
                <w:szCs w:val="24"/>
              </w:rPr>
            </w:pPr>
            <w:r>
              <w:rPr>
                <w:rFonts w:ascii="Candara" w:hAnsi="Candara"/>
                <w:sz w:val="24"/>
                <w:szCs w:val="24"/>
              </w:rPr>
              <w:t>1</w:t>
            </w:r>
            <w:r w:rsidR="002276E3">
              <w:rPr>
                <w:rFonts w:ascii="Candara" w:hAnsi="Candara"/>
                <w:sz w:val="24"/>
                <w:szCs w:val="24"/>
              </w:rPr>
              <w:t>2</w:t>
            </w:r>
          </w:p>
        </w:tc>
      </w:tr>
      <w:tr w:rsidR="0079483E" w:rsidRPr="00AD6298" w14:paraId="3AAF41C1" w14:textId="77777777" w:rsidTr="003916AF">
        <w:trPr>
          <w:trHeight w:val="397"/>
        </w:trPr>
        <w:tc>
          <w:tcPr>
            <w:tcW w:w="1423" w:type="dxa"/>
            <w:noWrap/>
            <w:tcMar>
              <w:top w:w="0" w:type="dxa"/>
              <w:left w:w="0" w:type="dxa"/>
              <w:bottom w:w="0" w:type="dxa"/>
              <w:right w:w="0" w:type="dxa"/>
            </w:tcMar>
          </w:tcPr>
          <w:p w14:paraId="596A21EB"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3º EP</w:t>
            </w:r>
          </w:p>
        </w:tc>
        <w:tc>
          <w:tcPr>
            <w:tcW w:w="1119" w:type="dxa"/>
            <w:noWrap/>
            <w:tcMar>
              <w:top w:w="0" w:type="dxa"/>
              <w:left w:w="0" w:type="dxa"/>
              <w:bottom w:w="0" w:type="dxa"/>
              <w:right w:w="0" w:type="dxa"/>
            </w:tcMar>
          </w:tcPr>
          <w:p w14:paraId="57A42271"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4ECA1C5F" w14:textId="41A39FB4"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15</w:t>
            </w:r>
          </w:p>
        </w:tc>
      </w:tr>
      <w:tr w:rsidR="0079483E" w:rsidRPr="00AD6298" w14:paraId="4057D518" w14:textId="77777777" w:rsidTr="003916AF">
        <w:trPr>
          <w:trHeight w:val="397"/>
        </w:trPr>
        <w:tc>
          <w:tcPr>
            <w:tcW w:w="1423" w:type="dxa"/>
            <w:noWrap/>
            <w:tcMar>
              <w:top w:w="0" w:type="dxa"/>
              <w:left w:w="0" w:type="dxa"/>
              <w:bottom w:w="0" w:type="dxa"/>
              <w:right w:w="0" w:type="dxa"/>
            </w:tcMar>
          </w:tcPr>
          <w:p w14:paraId="707A4966"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4º EP</w:t>
            </w:r>
          </w:p>
        </w:tc>
        <w:tc>
          <w:tcPr>
            <w:tcW w:w="1119" w:type="dxa"/>
            <w:noWrap/>
            <w:tcMar>
              <w:top w:w="0" w:type="dxa"/>
              <w:left w:w="0" w:type="dxa"/>
              <w:bottom w:w="0" w:type="dxa"/>
              <w:right w:w="0" w:type="dxa"/>
            </w:tcMar>
          </w:tcPr>
          <w:p w14:paraId="1E5EC86A"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1</w:t>
            </w:r>
          </w:p>
        </w:tc>
        <w:tc>
          <w:tcPr>
            <w:tcW w:w="1120" w:type="dxa"/>
            <w:noWrap/>
            <w:tcMar>
              <w:top w:w="0" w:type="dxa"/>
              <w:left w:w="0" w:type="dxa"/>
              <w:bottom w:w="0" w:type="dxa"/>
              <w:right w:w="0" w:type="dxa"/>
            </w:tcMar>
          </w:tcPr>
          <w:p w14:paraId="353B55D0" w14:textId="58E2654B"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r w:rsidR="002276E3">
              <w:rPr>
                <w:rFonts w:ascii="Candara" w:hAnsi="Candara"/>
                <w:sz w:val="24"/>
                <w:szCs w:val="24"/>
              </w:rPr>
              <w:t>2</w:t>
            </w:r>
          </w:p>
        </w:tc>
      </w:tr>
      <w:tr w:rsidR="0079483E" w:rsidRPr="00AD6298" w14:paraId="3308838D" w14:textId="77777777" w:rsidTr="003916AF">
        <w:trPr>
          <w:trHeight w:val="397"/>
        </w:trPr>
        <w:tc>
          <w:tcPr>
            <w:tcW w:w="1423" w:type="dxa"/>
            <w:noWrap/>
            <w:tcMar>
              <w:top w:w="0" w:type="dxa"/>
              <w:left w:w="0" w:type="dxa"/>
              <w:bottom w:w="0" w:type="dxa"/>
              <w:right w:w="0" w:type="dxa"/>
            </w:tcMar>
          </w:tcPr>
          <w:p w14:paraId="0496CCF8"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5º EP</w:t>
            </w:r>
          </w:p>
        </w:tc>
        <w:tc>
          <w:tcPr>
            <w:tcW w:w="1119" w:type="dxa"/>
            <w:noWrap/>
            <w:tcMar>
              <w:top w:w="0" w:type="dxa"/>
              <w:left w:w="0" w:type="dxa"/>
              <w:bottom w:w="0" w:type="dxa"/>
              <w:right w:w="0" w:type="dxa"/>
            </w:tcMar>
          </w:tcPr>
          <w:p w14:paraId="2841F201" w14:textId="0DC50D58"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w:t>
            </w:r>
          </w:p>
        </w:tc>
        <w:tc>
          <w:tcPr>
            <w:tcW w:w="1120" w:type="dxa"/>
            <w:noWrap/>
            <w:tcMar>
              <w:top w:w="0" w:type="dxa"/>
              <w:left w:w="0" w:type="dxa"/>
              <w:bottom w:w="0" w:type="dxa"/>
              <w:right w:w="0" w:type="dxa"/>
            </w:tcMar>
          </w:tcPr>
          <w:p w14:paraId="04EDD4C7" w14:textId="3ABE7909"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29</w:t>
            </w:r>
          </w:p>
        </w:tc>
      </w:tr>
      <w:tr w:rsidR="0079483E" w:rsidRPr="00AD6298" w14:paraId="26B537E8" w14:textId="77777777" w:rsidTr="003916AF">
        <w:trPr>
          <w:trHeight w:val="397"/>
        </w:trPr>
        <w:tc>
          <w:tcPr>
            <w:tcW w:w="1423" w:type="dxa"/>
            <w:noWrap/>
            <w:tcMar>
              <w:top w:w="0" w:type="dxa"/>
              <w:left w:w="0" w:type="dxa"/>
              <w:bottom w:w="0" w:type="dxa"/>
              <w:right w:w="0" w:type="dxa"/>
            </w:tcMar>
          </w:tcPr>
          <w:p w14:paraId="68AB86F8"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6º EP</w:t>
            </w:r>
          </w:p>
        </w:tc>
        <w:tc>
          <w:tcPr>
            <w:tcW w:w="1119" w:type="dxa"/>
            <w:noWrap/>
            <w:tcMar>
              <w:top w:w="0" w:type="dxa"/>
              <w:left w:w="0" w:type="dxa"/>
              <w:bottom w:w="0" w:type="dxa"/>
              <w:right w:w="0" w:type="dxa"/>
            </w:tcMar>
          </w:tcPr>
          <w:p w14:paraId="1765D4A1" w14:textId="4770BFA1"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1</w:t>
            </w:r>
          </w:p>
        </w:tc>
        <w:tc>
          <w:tcPr>
            <w:tcW w:w="1120" w:type="dxa"/>
            <w:noWrap/>
            <w:tcMar>
              <w:top w:w="0" w:type="dxa"/>
              <w:left w:w="0" w:type="dxa"/>
              <w:bottom w:w="0" w:type="dxa"/>
              <w:right w:w="0" w:type="dxa"/>
            </w:tcMar>
          </w:tcPr>
          <w:p w14:paraId="389AD39E" w14:textId="4C85F628" w:rsidR="0079483E" w:rsidRPr="00AD6298" w:rsidRDefault="003916AF"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r w:rsidR="002276E3">
              <w:rPr>
                <w:rFonts w:ascii="Candara" w:hAnsi="Candara"/>
                <w:sz w:val="24"/>
                <w:szCs w:val="24"/>
              </w:rPr>
              <w:t>1</w:t>
            </w:r>
          </w:p>
        </w:tc>
      </w:tr>
      <w:tr w:rsidR="0079483E" w:rsidRPr="00AD6298" w14:paraId="1506201A" w14:textId="77777777" w:rsidTr="003916AF">
        <w:trPr>
          <w:trHeight w:val="397"/>
        </w:trPr>
        <w:tc>
          <w:tcPr>
            <w:tcW w:w="1423" w:type="dxa"/>
            <w:shd w:val="clear" w:color="auto" w:fill="C6D9F1" w:themeFill="text2" w:themeFillTint="33"/>
            <w:noWrap/>
            <w:tcMar>
              <w:top w:w="0" w:type="dxa"/>
              <w:left w:w="0" w:type="dxa"/>
              <w:bottom w:w="0" w:type="dxa"/>
              <w:right w:w="0" w:type="dxa"/>
            </w:tcMar>
          </w:tcPr>
          <w:p w14:paraId="112E7B27" w14:textId="77777777" w:rsidR="0079483E" w:rsidRPr="00AD6298" w:rsidRDefault="0079483E" w:rsidP="0079483E">
            <w:pPr>
              <w:autoSpaceDE w:val="0"/>
              <w:autoSpaceDN w:val="0"/>
              <w:adjustRightInd w:val="0"/>
              <w:spacing w:before="120" w:after="120"/>
              <w:rPr>
                <w:rFonts w:ascii="Candara" w:hAnsi="Candara"/>
                <w:b/>
                <w:sz w:val="24"/>
                <w:szCs w:val="24"/>
              </w:rPr>
            </w:pPr>
            <w:r w:rsidRPr="00AD6298">
              <w:rPr>
                <w:rFonts w:ascii="Candara" w:hAnsi="Candara"/>
                <w:b/>
                <w:sz w:val="24"/>
                <w:szCs w:val="24"/>
              </w:rPr>
              <w:t>TOTAL</w:t>
            </w:r>
          </w:p>
        </w:tc>
        <w:tc>
          <w:tcPr>
            <w:tcW w:w="1119" w:type="dxa"/>
            <w:shd w:val="clear" w:color="auto" w:fill="C6D9F1" w:themeFill="text2" w:themeFillTint="33"/>
            <w:noWrap/>
            <w:tcMar>
              <w:top w:w="0" w:type="dxa"/>
              <w:left w:w="0" w:type="dxa"/>
              <w:bottom w:w="0" w:type="dxa"/>
              <w:right w:w="0" w:type="dxa"/>
            </w:tcMar>
          </w:tcPr>
          <w:p w14:paraId="3F373FAA" w14:textId="77777777" w:rsidR="0079483E" w:rsidRPr="00AD6298" w:rsidRDefault="0079483E" w:rsidP="00085861">
            <w:pPr>
              <w:autoSpaceDE w:val="0"/>
              <w:autoSpaceDN w:val="0"/>
              <w:adjustRightInd w:val="0"/>
              <w:spacing w:before="120" w:after="120"/>
              <w:jc w:val="center"/>
              <w:rPr>
                <w:rFonts w:ascii="Candara" w:hAnsi="Candara"/>
                <w:b/>
                <w:sz w:val="24"/>
                <w:szCs w:val="24"/>
              </w:rPr>
            </w:pPr>
          </w:p>
        </w:tc>
        <w:tc>
          <w:tcPr>
            <w:tcW w:w="1120" w:type="dxa"/>
            <w:shd w:val="clear" w:color="auto" w:fill="C6D9F1" w:themeFill="text2" w:themeFillTint="33"/>
            <w:noWrap/>
            <w:tcMar>
              <w:top w:w="0" w:type="dxa"/>
              <w:left w:w="0" w:type="dxa"/>
              <w:bottom w:w="0" w:type="dxa"/>
              <w:right w:w="0" w:type="dxa"/>
            </w:tcMar>
          </w:tcPr>
          <w:p w14:paraId="459234F3" w14:textId="526923C1" w:rsidR="0079483E" w:rsidRPr="00AD6298" w:rsidRDefault="002276E3" w:rsidP="00085861">
            <w:pPr>
              <w:autoSpaceDE w:val="0"/>
              <w:autoSpaceDN w:val="0"/>
              <w:adjustRightInd w:val="0"/>
              <w:spacing w:before="120" w:after="120"/>
              <w:jc w:val="center"/>
              <w:rPr>
                <w:rFonts w:ascii="Candara" w:hAnsi="Candara"/>
                <w:b/>
                <w:sz w:val="24"/>
                <w:szCs w:val="24"/>
              </w:rPr>
            </w:pPr>
            <w:r>
              <w:rPr>
                <w:rFonts w:ascii="Candara" w:hAnsi="Candara"/>
                <w:b/>
                <w:sz w:val="24"/>
                <w:szCs w:val="24"/>
              </w:rPr>
              <w:t>119</w:t>
            </w:r>
          </w:p>
        </w:tc>
      </w:tr>
      <w:tr w:rsidR="0079483E" w:rsidRPr="00AD6298" w14:paraId="62051CB5" w14:textId="77777777" w:rsidTr="003916AF">
        <w:trPr>
          <w:trHeight w:val="397"/>
        </w:trPr>
        <w:tc>
          <w:tcPr>
            <w:tcW w:w="1423" w:type="dxa"/>
            <w:noWrap/>
            <w:tcMar>
              <w:top w:w="0" w:type="dxa"/>
              <w:left w:w="0" w:type="dxa"/>
              <w:bottom w:w="0" w:type="dxa"/>
              <w:right w:w="0" w:type="dxa"/>
            </w:tcMar>
          </w:tcPr>
          <w:p w14:paraId="270A4669"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1º ESO</w:t>
            </w:r>
          </w:p>
        </w:tc>
        <w:tc>
          <w:tcPr>
            <w:tcW w:w="1119" w:type="dxa"/>
            <w:noWrap/>
            <w:tcMar>
              <w:top w:w="0" w:type="dxa"/>
              <w:left w:w="0" w:type="dxa"/>
              <w:bottom w:w="0" w:type="dxa"/>
              <w:right w:w="0" w:type="dxa"/>
            </w:tcMar>
          </w:tcPr>
          <w:p w14:paraId="503BF020"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p>
        </w:tc>
        <w:tc>
          <w:tcPr>
            <w:tcW w:w="1120" w:type="dxa"/>
            <w:noWrap/>
            <w:tcMar>
              <w:top w:w="0" w:type="dxa"/>
              <w:left w:w="0" w:type="dxa"/>
              <w:bottom w:w="0" w:type="dxa"/>
              <w:right w:w="0" w:type="dxa"/>
            </w:tcMar>
          </w:tcPr>
          <w:p w14:paraId="2677EE7E" w14:textId="29B12066"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24</w:t>
            </w:r>
          </w:p>
        </w:tc>
      </w:tr>
      <w:tr w:rsidR="0079483E" w:rsidRPr="00AD6298" w14:paraId="3E6302AA" w14:textId="77777777" w:rsidTr="003916AF">
        <w:trPr>
          <w:trHeight w:val="397"/>
        </w:trPr>
        <w:tc>
          <w:tcPr>
            <w:tcW w:w="1423" w:type="dxa"/>
            <w:noWrap/>
            <w:tcMar>
              <w:top w:w="0" w:type="dxa"/>
              <w:left w:w="0" w:type="dxa"/>
              <w:bottom w:w="0" w:type="dxa"/>
              <w:right w:w="0" w:type="dxa"/>
            </w:tcMar>
          </w:tcPr>
          <w:p w14:paraId="792B29C9"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2º ESO</w:t>
            </w:r>
          </w:p>
        </w:tc>
        <w:tc>
          <w:tcPr>
            <w:tcW w:w="1119" w:type="dxa"/>
            <w:noWrap/>
            <w:tcMar>
              <w:top w:w="0" w:type="dxa"/>
              <w:left w:w="0" w:type="dxa"/>
              <w:bottom w:w="0" w:type="dxa"/>
              <w:right w:w="0" w:type="dxa"/>
            </w:tcMar>
          </w:tcPr>
          <w:p w14:paraId="07EF02A7"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p>
        </w:tc>
        <w:tc>
          <w:tcPr>
            <w:tcW w:w="1120" w:type="dxa"/>
            <w:noWrap/>
            <w:tcMar>
              <w:top w:w="0" w:type="dxa"/>
              <w:left w:w="0" w:type="dxa"/>
              <w:bottom w:w="0" w:type="dxa"/>
              <w:right w:w="0" w:type="dxa"/>
            </w:tcMar>
          </w:tcPr>
          <w:p w14:paraId="7745733E" w14:textId="5914EE39"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29</w:t>
            </w:r>
          </w:p>
        </w:tc>
      </w:tr>
      <w:tr w:rsidR="0079483E" w:rsidRPr="00AD6298" w14:paraId="41ECE487" w14:textId="77777777" w:rsidTr="003916AF">
        <w:trPr>
          <w:trHeight w:val="397"/>
        </w:trPr>
        <w:tc>
          <w:tcPr>
            <w:tcW w:w="1423" w:type="dxa"/>
            <w:noWrap/>
            <w:tcMar>
              <w:top w:w="0" w:type="dxa"/>
              <w:left w:w="0" w:type="dxa"/>
              <w:bottom w:w="0" w:type="dxa"/>
              <w:right w:w="0" w:type="dxa"/>
            </w:tcMar>
          </w:tcPr>
          <w:p w14:paraId="776A1862"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3º ESO</w:t>
            </w:r>
          </w:p>
        </w:tc>
        <w:tc>
          <w:tcPr>
            <w:tcW w:w="1119" w:type="dxa"/>
            <w:noWrap/>
            <w:tcMar>
              <w:top w:w="0" w:type="dxa"/>
              <w:left w:w="0" w:type="dxa"/>
              <w:bottom w:w="0" w:type="dxa"/>
              <w:right w:w="0" w:type="dxa"/>
            </w:tcMar>
          </w:tcPr>
          <w:p w14:paraId="3C3665A2"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p>
        </w:tc>
        <w:tc>
          <w:tcPr>
            <w:tcW w:w="1120" w:type="dxa"/>
            <w:noWrap/>
            <w:tcMar>
              <w:top w:w="0" w:type="dxa"/>
              <w:left w:w="0" w:type="dxa"/>
              <w:bottom w:w="0" w:type="dxa"/>
              <w:right w:w="0" w:type="dxa"/>
            </w:tcMar>
          </w:tcPr>
          <w:p w14:paraId="0DE5BF69" w14:textId="29066277"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35</w:t>
            </w:r>
          </w:p>
        </w:tc>
      </w:tr>
      <w:tr w:rsidR="0079483E" w:rsidRPr="00AD6298" w14:paraId="76F34CB1" w14:textId="77777777" w:rsidTr="003916AF">
        <w:trPr>
          <w:trHeight w:val="397"/>
        </w:trPr>
        <w:tc>
          <w:tcPr>
            <w:tcW w:w="1423" w:type="dxa"/>
            <w:noWrap/>
            <w:tcMar>
              <w:top w:w="0" w:type="dxa"/>
              <w:left w:w="0" w:type="dxa"/>
              <w:bottom w:w="0" w:type="dxa"/>
              <w:right w:w="0" w:type="dxa"/>
            </w:tcMar>
          </w:tcPr>
          <w:p w14:paraId="3807F087" w14:textId="77777777" w:rsidR="0079483E" w:rsidRPr="00AD6298" w:rsidRDefault="0079483E" w:rsidP="0079483E">
            <w:pPr>
              <w:autoSpaceDE w:val="0"/>
              <w:autoSpaceDN w:val="0"/>
              <w:adjustRightInd w:val="0"/>
              <w:spacing w:before="120" w:after="120"/>
              <w:rPr>
                <w:rFonts w:ascii="Candara" w:hAnsi="Candara"/>
                <w:sz w:val="24"/>
                <w:szCs w:val="24"/>
              </w:rPr>
            </w:pPr>
            <w:r w:rsidRPr="00AD6298">
              <w:rPr>
                <w:rFonts w:ascii="Candara" w:hAnsi="Candara"/>
                <w:sz w:val="24"/>
                <w:szCs w:val="24"/>
              </w:rPr>
              <w:t>4º ESO</w:t>
            </w:r>
          </w:p>
        </w:tc>
        <w:tc>
          <w:tcPr>
            <w:tcW w:w="1119" w:type="dxa"/>
            <w:noWrap/>
            <w:tcMar>
              <w:top w:w="0" w:type="dxa"/>
              <w:left w:w="0" w:type="dxa"/>
              <w:bottom w:w="0" w:type="dxa"/>
              <w:right w:w="0" w:type="dxa"/>
            </w:tcMar>
          </w:tcPr>
          <w:p w14:paraId="23A32A96" w14:textId="77777777" w:rsidR="0079483E" w:rsidRPr="00AD6298" w:rsidRDefault="0079483E" w:rsidP="00085861">
            <w:pPr>
              <w:autoSpaceDE w:val="0"/>
              <w:autoSpaceDN w:val="0"/>
              <w:adjustRightInd w:val="0"/>
              <w:spacing w:before="120" w:after="120"/>
              <w:jc w:val="center"/>
              <w:rPr>
                <w:rFonts w:ascii="Candara" w:hAnsi="Candara"/>
                <w:sz w:val="24"/>
                <w:szCs w:val="24"/>
              </w:rPr>
            </w:pPr>
            <w:r w:rsidRPr="00AD6298">
              <w:rPr>
                <w:rFonts w:ascii="Candara" w:hAnsi="Candara"/>
                <w:sz w:val="24"/>
                <w:szCs w:val="24"/>
              </w:rPr>
              <w:t>2</w:t>
            </w:r>
          </w:p>
        </w:tc>
        <w:tc>
          <w:tcPr>
            <w:tcW w:w="1120" w:type="dxa"/>
            <w:noWrap/>
            <w:tcMar>
              <w:top w:w="0" w:type="dxa"/>
              <w:left w:w="0" w:type="dxa"/>
              <w:bottom w:w="0" w:type="dxa"/>
              <w:right w:w="0" w:type="dxa"/>
            </w:tcMar>
          </w:tcPr>
          <w:p w14:paraId="45A5712B" w14:textId="31022950" w:rsidR="0079483E" w:rsidRPr="00AD6298" w:rsidRDefault="002276E3" w:rsidP="00085861">
            <w:pPr>
              <w:autoSpaceDE w:val="0"/>
              <w:autoSpaceDN w:val="0"/>
              <w:adjustRightInd w:val="0"/>
              <w:spacing w:before="120" w:after="120"/>
              <w:jc w:val="center"/>
              <w:rPr>
                <w:rFonts w:ascii="Candara" w:hAnsi="Candara"/>
                <w:sz w:val="24"/>
                <w:szCs w:val="24"/>
              </w:rPr>
            </w:pPr>
            <w:r>
              <w:rPr>
                <w:rFonts w:ascii="Candara" w:hAnsi="Candara"/>
                <w:sz w:val="24"/>
                <w:szCs w:val="24"/>
              </w:rPr>
              <w:t>25</w:t>
            </w:r>
          </w:p>
        </w:tc>
      </w:tr>
      <w:tr w:rsidR="0079483E" w:rsidRPr="00AD6298" w14:paraId="5CFC35DD" w14:textId="77777777" w:rsidTr="003916AF">
        <w:trPr>
          <w:trHeight w:val="397"/>
        </w:trPr>
        <w:tc>
          <w:tcPr>
            <w:tcW w:w="1423" w:type="dxa"/>
            <w:shd w:val="clear" w:color="auto" w:fill="C6D9F1" w:themeFill="text2" w:themeFillTint="33"/>
            <w:noWrap/>
            <w:tcMar>
              <w:top w:w="0" w:type="dxa"/>
              <w:left w:w="0" w:type="dxa"/>
              <w:bottom w:w="0" w:type="dxa"/>
              <w:right w:w="0" w:type="dxa"/>
            </w:tcMar>
          </w:tcPr>
          <w:p w14:paraId="6ED22CD7" w14:textId="77777777" w:rsidR="0079483E" w:rsidRPr="00AD6298" w:rsidRDefault="0079483E" w:rsidP="0079483E">
            <w:pPr>
              <w:autoSpaceDE w:val="0"/>
              <w:autoSpaceDN w:val="0"/>
              <w:adjustRightInd w:val="0"/>
              <w:spacing w:before="120" w:after="120"/>
              <w:rPr>
                <w:rFonts w:ascii="Candara" w:hAnsi="Candara"/>
                <w:b/>
                <w:sz w:val="24"/>
                <w:szCs w:val="24"/>
              </w:rPr>
            </w:pPr>
            <w:r w:rsidRPr="00AD6298">
              <w:rPr>
                <w:rFonts w:ascii="Candara" w:hAnsi="Candara"/>
                <w:b/>
                <w:sz w:val="24"/>
                <w:szCs w:val="24"/>
              </w:rPr>
              <w:t>TOTAL</w:t>
            </w:r>
          </w:p>
        </w:tc>
        <w:tc>
          <w:tcPr>
            <w:tcW w:w="1119" w:type="dxa"/>
            <w:shd w:val="clear" w:color="auto" w:fill="C6D9F1" w:themeFill="text2" w:themeFillTint="33"/>
            <w:noWrap/>
            <w:tcMar>
              <w:top w:w="0" w:type="dxa"/>
              <w:left w:w="0" w:type="dxa"/>
              <w:bottom w:w="0" w:type="dxa"/>
              <w:right w:w="0" w:type="dxa"/>
            </w:tcMar>
          </w:tcPr>
          <w:p w14:paraId="100F2EC4" w14:textId="77777777" w:rsidR="0079483E" w:rsidRPr="00AD6298" w:rsidRDefault="0079483E" w:rsidP="00085861">
            <w:pPr>
              <w:autoSpaceDE w:val="0"/>
              <w:autoSpaceDN w:val="0"/>
              <w:adjustRightInd w:val="0"/>
              <w:spacing w:before="120" w:after="120"/>
              <w:jc w:val="center"/>
              <w:rPr>
                <w:rFonts w:ascii="Candara" w:hAnsi="Candara"/>
                <w:b/>
                <w:sz w:val="24"/>
                <w:szCs w:val="24"/>
              </w:rPr>
            </w:pPr>
          </w:p>
        </w:tc>
        <w:tc>
          <w:tcPr>
            <w:tcW w:w="1120" w:type="dxa"/>
            <w:shd w:val="clear" w:color="auto" w:fill="C6D9F1" w:themeFill="text2" w:themeFillTint="33"/>
            <w:noWrap/>
            <w:tcMar>
              <w:top w:w="0" w:type="dxa"/>
              <w:left w:w="0" w:type="dxa"/>
              <w:bottom w:w="0" w:type="dxa"/>
              <w:right w:w="0" w:type="dxa"/>
            </w:tcMar>
          </w:tcPr>
          <w:p w14:paraId="3181D604" w14:textId="006B1B95" w:rsidR="0079483E" w:rsidRPr="00AD6298" w:rsidRDefault="002276E3" w:rsidP="00085861">
            <w:pPr>
              <w:autoSpaceDE w:val="0"/>
              <w:autoSpaceDN w:val="0"/>
              <w:adjustRightInd w:val="0"/>
              <w:spacing w:before="120" w:after="120"/>
              <w:jc w:val="center"/>
              <w:rPr>
                <w:rFonts w:ascii="Candara" w:hAnsi="Candara"/>
                <w:b/>
                <w:sz w:val="24"/>
                <w:szCs w:val="24"/>
              </w:rPr>
            </w:pPr>
            <w:r>
              <w:rPr>
                <w:rFonts w:ascii="Candara" w:hAnsi="Candara"/>
                <w:b/>
                <w:sz w:val="24"/>
                <w:szCs w:val="24"/>
              </w:rPr>
              <w:t>113</w:t>
            </w:r>
          </w:p>
        </w:tc>
      </w:tr>
    </w:tbl>
    <w:p w14:paraId="52AB3407" w14:textId="77777777" w:rsidR="00D86B52" w:rsidRPr="00AD6298" w:rsidRDefault="00D86B52" w:rsidP="006A3057">
      <w:pPr>
        <w:autoSpaceDE w:val="0"/>
        <w:autoSpaceDN w:val="0"/>
        <w:adjustRightInd w:val="0"/>
        <w:spacing w:before="120" w:after="120" w:line="240" w:lineRule="auto"/>
        <w:ind w:firstLine="426"/>
        <w:jc w:val="both"/>
        <w:rPr>
          <w:rFonts w:ascii="Candara" w:hAnsi="Candara"/>
          <w:sz w:val="24"/>
          <w:szCs w:val="24"/>
        </w:rPr>
      </w:pPr>
    </w:p>
    <w:p w14:paraId="0CF7DB18" w14:textId="52A58E25" w:rsidR="00D86B52" w:rsidRDefault="00D86B52">
      <w:pPr>
        <w:rPr>
          <w:rFonts w:ascii="Candara" w:hAnsi="Candara"/>
          <w:sz w:val="24"/>
          <w:szCs w:val="24"/>
        </w:rPr>
      </w:pPr>
    </w:p>
    <w:p w14:paraId="4191B7FE" w14:textId="77777777" w:rsidR="00ED2435" w:rsidRPr="00AD6298" w:rsidRDefault="00ED2435">
      <w:pPr>
        <w:rPr>
          <w:rFonts w:ascii="Candara" w:hAnsi="Candara"/>
          <w:sz w:val="24"/>
          <w:szCs w:val="24"/>
        </w:rPr>
      </w:pPr>
    </w:p>
    <w:tbl>
      <w:tblPr>
        <w:tblW w:w="0" w:type="auto"/>
        <w:tblInd w:w="1668" w:type="dxa"/>
        <w:tblBorders>
          <w:top w:val="nil"/>
          <w:left w:val="nil"/>
          <w:bottom w:val="nil"/>
          <w:right w:val="nil"/>
        </w:tblBorders>
        <w:tblLayout w:type="fixed"/>
        <w:tblLook w:val="0000" w:firstRow="0" w:lastRow="0" w:firstColumn="0" w:lastColumn="0" w:noHBand="0" w:noVBand="0"/>
      </w:tblPr>
      <w:tblGrid>
        <w:gridCol w:w="1304"/>
        <w:gridCol w:w="1135"/>
        <w:gridCol w:w="1417"/>
        <w:gridCol w:w="1022"/>
      </w:tblGrid>
      <w:tr w:rsidR="0079483E" w:rsidRPr="00AD6298" w14:paraId="73609CBA" w14:textId="77777777" w:rsidTr="00085861">
        <w:trPr>
          <w:trHeight w:val="110"/>
        </w:trPr>
        <w:tc>
          <w:tcPr>
            <w:tcW w:w="4878"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6D410B6F"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DOCENTES </w:t>
            </w:r>
          </w:p>
        </w:tc>
      </w:tr>
      <w:tr w:rsidR="0079483E" w:rsidRPr="00AD6298" w14:paraId="26BC1806" w14:textId="77777777" w:rsidTr="00085861">
        <w:trPr>
          <w:trHeight w:val="110"/>
        </w:trPr>
        <w:tc>
          <w:tcPr>
            <w:tcW w:w="2439"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C699211"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JORNADA COMPLETA </w:t>
            </w:r>
          </w:p>
        </w:tc>
        <w:tc>
          <w:tcPr>
            <w:tcW w:w="2439"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91571D0"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JORNADA INCOMPLETA </w:t>
            </w:r>
          </w:p>
        </w:tc>
      </w:tr>
      <w:tr w:rsidR="0079483E" w:rsidRPr="00AD6298" w14:paraId="35F43C7E" w14:textId="77777777" w:rsidTr="003B2295">
        <w:trPr>
          <w:trHeight w:val="110"/>
        </w:trPr>
        <w:tc>
          <w:tcPr>
            <w:tcW w:w="1304" w:type="dxa"/>
            <w:tcBorders>
              <w:top w:val="single" w:sz="4" w:space="0" w:color="auto"/>
              <w:left w:val="single" w:sz="4" w:space="0" w:color="auto"/>
              <w:bottom w:val="single" w:sz="4" w:space="0" w:color="auto"/>
              <w:right w:val="single" w:sz="4" w:space="0" w:color="auto"/>
            </w:tcBorders>
          </w:tcPr>
          <w:p w14:paraId="18F26165"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Profesores</w:t>
            </w:r>
          </w:p>
        </w:tc>
        <w:tc>
          <w:tcPr>
            <w:tcW w:w="1135" w:type="dxa"/>
            <w:tcBorders>
              <w:top w:val="single" w:sz="4" w:space="0" w:color="auto"/>
              <w:left w:val="single" w:sz="4" w:space="0" w:color="auto"/>
              <w:bottom w:val="single" w:sz="4" w:space="0" w:color="auto"/>
              <w:right w:val="single" w:sz="4" w:space="0" w:color="auto"/>
            </w:tcBorders>
          </w:tcPr>
          <w:p w14:paraId="258F108C" w14:textId="347EFAC8" w:rsidR="0079483E" w:rsidRPr="00AD6298" w:rsidRDefault="000C5A18" w:rsidP="0079483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7C7A8ED1"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Profesores</w:t>
            </w:r>
          </w:p>
        </w:tc>
        <w:tc>
          <w:tcPr>
            <w:tcW w:w="1022" w:type="dxa"/>
            <w:tcBorders>
              <w:top w:val="single" w:sz="4" w:space="0" w:color="auto"/>
              <w:left w:val="single" w:sz="4" w:space="0" w:color="auto"/>
              <w:bottom w:val="single" w:sz="4" w:space="0" w:color="auto"/>
              <w:right w:val="single" w:sz="4" w:space="0" w:color="auto"/>
            </w:tcBorders>
          </w:tcPr>
          <w:p w14:paraId="04C5DE77" w14:textId="7CBBDAAB" w:rsidR="0079483E" w:rsidRPr="00AD6298" w:rsidRDefault="000C5A18" w:rsidP="0079483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6</w:t>
            </w:r>
          </w:p>
        </w:tc>
      </w:tr>
      <w:tr w:rsidR="0079483E" w:rsidRPr="00AD6298" w14:paraId="4E849F40" w14:textId="77777777" w:rsidTr="003B2295">
        <w:trPr>
          <w:trHeight w:val="110"/>
        </w:trPr>
        <w:tc>
          <w:tcPr>
            <w:tcW w:w="1304" w:type="dxa"/>
            <w:tcBorders>
              <w:top w:val="single" w:sz="4" w:space="0" w:color="auto"/>
              <w:left w:val="single" w:sz="4" w:space="0" w:color="auto"/>
              <w:bottom w:val="single" w:sz="4" w:space="0" w:color="auto"/>
              <w:right w:val="single" w:sz="4" w:space="0" w:color="auto"/>
            </w:tcBorders>
          </w:tcPr>
          <w:p w14:paraId="75C18FA0"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Profesoras</w:t>
            </w:r>
          </w:p>
        </w:tc>
        <w:tc>
          <w:tcPr>
            <w:tcW w:w="1135" w:type="dxa"/>
            <w:tcBorders>
              <w:top w:val="single" w:sz="4" w:space="0" w:color="auto"/>
              <w:left w:val="single" w:sz="4" w:space="0" w:color="auto"/>
              <w:bottom w:val="single" w:sz="4" w:space="0" w:color="auto"/>
              <w:right w:val="single" w:sz="4" w:space="0" w:color="auto"/>
            </w:tcBorders>
          </w:tcPr>
          <w:p w14:paraId="1DAFF5DF" w14:textId="216E1CC8" w:rsidR="0079483E" w:rsidRPr="00AD6298" w:rsidRDefault="000C5A18" w:rsidP="0079483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02783286"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Profesoras</w:t>
            </w:r>
          </w:p>
        </w:tc>
        <w:tc>
          <w:tcPr>
            <w:tcW w:w="1022" w:type="dxa"/>
            <w:tcBorders>
              <w:top w:val="single" w:sz="4" w:space="0" w:color="auto"/>
              <w:left w:val="single" w:sz="4" w:space="0" w:color="auto"/>
              <w:bottom w:val="single" w:sz="4" w:space="0" w:color="auto"/>
              <w:right w:val="single" w:sz="4" w:space="0" w:color="auto"/>
            </w:tcBorders>
          </w:tcPr>
          <w:p w14:paraId="5836EF3B" w14:textId="281F1113" w:rsidR="0079483E" w:rsidRPr="00AD6298" w:rsidRDefault="00D83AFB" w:rsidP="0079483E">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9</w:t>
            </w:r>
          </w:p>
        </w:tc>
      </w:tr>
      <w:tr w:rsidR="0079483E" w:rsidRPr="00AD6298" w14:paraId="4F750E48" w14:textId="77777777" w:rsidTr="003B2295">
        <w:trPr>
          <w:trHeight w:val="110"/>
        </w:trPr>
        <w:tc>
          <w:tcPr>
            <w:tcW w:w="1304" w:type="dxa"/>
            <w:tcBorders>
              <w:top w:val="single" w:sz="4" w:space="0" w:color="auto"/>
              <w:left w:val="single" w:sz="4" w:space="0" w:color="auto"/>
              <w:bottom w:val="single" w:sz="4" w:space="0" w:color="auto"/>
              <w:right w:val="single" w:sz="4" w:space="0" w:color="auto"/>
            </w:tcBorders>
          </w:tcPr>
          <w:p w14:paraId="50DE2B8C"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Total: </w:t>
            </w:r>
          </w:p>
        </w:tc>
        <w:tc>
          <w:tcPr>
            <w:tcW w:w="1135" w:type="dxa"/>
            <w:tcBorders>
              <w:top w:val="single" w:sz="4" w:space="0" w:color="auto"/>
              <w:left w:val="single" w:sz="4" w:space="0" w:color="auto"/>
              <w:bottom w:val="single" w:sz="4" w:space="0" w:color="auto"/>
              <w:right w:val="single" w:sz="4" w:space="0" w:color="auto"/>
            </w:tcBorders>
          </w:tcPr>
          <w:p w14:paraId="763976C4" w14:textId="40E9379B" w:rsidR="0079483E" w:rsidRPr="00AD6298" w:rsidRDefault="00320F05"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color w:val="000000"/>
                <w:sz w:val="24"/>
                <w:szCs w:val="24"/>
              </w:rPr>
              <w:t>1</w:t>
            </w:r>
            <w:r w:rsidR="000C5A18">
              <w:rPr>
                <w:rFonts w:ascii="Calibri" w:hAnsi="Calibri" w:cs="Calibri"/>
                <w:color w:val="000000"/>
                <w:sz w:val="24"/>
                <w:szCs w:val="24"/>
              </w:rPr>
              <w:t>6</w:t>
            </w:r>
          </w:p>
        </w:tc>
        <w:tc>
          <w:tcPr>
            <w:tcW w:w="1417" w:type="dxa"/>
            <w:tcBorders>
              <w:top w:val="single" w:sz="4" w:space="0" w:color="auto"/>
              <w:left w:val="single" w:sz="4" w:space="0" w:color="auto"/>
              <w:bottom w:val="single" w:sz="4" w:space="0" w:color="auto"/>
              <w:right w:val="single" w:sz="4" w:space="0" w:color="auto"/>
            </w:tcBorders>
          </w:tcPr>
          <w:p w14:paraId="158E4666"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Total </w:t>
            </w:r>
          </w:p>
        </w:tc>
        <w:tc>
          <w:tcPr>
            <w:tcW w:w="1022" w:type="dxa"/>
            <w:tcBorders>
              <w:top w:val="single" w:sz="4" w:space="0" w:color="auto"/>
              <w:left w:val="single" w:sz="4" w:space="0" w:color="auto"/>
              <w:bottom w:val="single" w:sz="4" w:space="0" w:color="auto"/>
              <w:right w:val="single" w:sz="4" w:space="0" w:color="auto"/>
            </w:tcBorders>
          </w:tcPr>
          <w:p w14:paraId="0E2F8103" w14:textId="7E72C6C5"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color w:val="000000"/>
                <w:sz w:val="24"/>
                <w:szCs w:val="24"/>
              </w:rPr>
              <w:t>1</w:t>
            </w:r>
            <w:r w:rsidR="000C5A18">
              <w:rPr>
                <w:rFonts w:ascii="Calibri" w:hAnsi="Calibri" w:cs="Calibri"/>
                <w:color w:val="000000"/>
                <w:sz w:val="24"/>
                <w:szCs w:val="24"/>
              </w:rPr>
              <w:t>5</w:t>
            </w:r>
          </w:p>
        </w:tc>
      </w:tr>
      <w:tr w:rsidR="0079483E" w:rsidRPr="00AD6298" w14:paraId="6263626D" w14:textId="77777777" w:rsidTr="00085861">
        <w:trPr>
          <w:trHeight w:val="110"/>
        </w:trPr>
        <w:tc>
          <w:tcPr>
            <w:tcW w:w="2439" w:type="dxa"/>
            <w:gridSpan w:val="2"/>
            <w:tcBorders>
              <w:top w:val="single" w:sz="4" w:space="0" w:color="auto"/>
              <w:left w:val="single" w:sz="4" w:space="0" w:color="auto"/>
              <w:bottom w:val="single" w:sz="4" w:space="0" w:color="auto"/>
              <w:right w:val="single" w:sz="4" w:space="0" w:color="auto"/>
            </w:tcBorders>
          </w:tcPr>
          <w:p w14:paraId="58B1B0DA" w14:textId="77777777" w:rsidR="0079483E" w:rsidRPr="00AD6298" w:rsidRDefault="0079483E" w:rsidP="0079483E">
            <w:pPr>
              <w:autoSpaceDE w:val="0"/>
              <w:autoSpaceDN w:val="0"/>
              <w:adjustRightInd w:val="0"/>
              <w:spacing w:after="0" w:line="240" w:lineRule="auto"/>
              <w:rPr>
                <w:rFonts w:ascii="Calibri" w:hAnsi="Calibri" w:cs="Calibri"/>
                <w:color w:val="000000"/>
                <w:sz w:val="24"/>
                <w:szCs w:val="24"/>
              </w:rPr>
            </w:pPr>
            <w:proofErr w:type="gramStart"/>
            <w:r w:rsidRPr="00AD6298">
              <w:rPr>
                <w:rFonts w:ascii="Calibri" w:hAnsi="Calibri" w:cs="Calibri"/>
                <w:b/>
                <w:bCs/>
                <w:color w:val="000000"/>
                <w:sz w:val="24"/>
                <w:szCs w:val="24"/>
              </w:rPr>
              <w:t>TOTAL</w:t>
            </w:r>
            <w:proofErr w:type="gramEnd"/>
            <w:r w:rsidRPr="00AD6298">
              <w:rPr>
                <w:rFonts w:ascii="Calibri" w:hAnsi="Calibri" w:cs="Calibri"/>
                <w:b/>
                <w:bCs/>
                <w:color w:val="000000"/>
                <w:sz w:val="24"/>
                <w:szCs w:val="24"/>
              </w:rPr>
              <w:t xml:space="preserve"> DOCENTES: </w:t>
            </w:r>
          </w:p>
        </w:tc>
        <w:tc>
          <w:tcPr>
            <w:tcW w:w="2439" w:type="dxa"/>
            <w:gridSpan w:val="2"/>
            <w:tcBorders>
              <w:top w:val="single" w:sz="4" w:space="0" w:color="auto"/>
              <w:left w:val="single" w:sz="4" w:space="0" w:color="auto"/>
              <w:bottom w:val="single" w:sz="4" w:space="0" w:color="auto"/>
              <w:right w:val="single" w:sz="4" w:space="0" w:color="auto"/>
            </w:tcBorders>
          </w:tcPr>
          <w:p w14:paraId="33DA8D16" w14:textId="04E8BDDF" w:rsidR="0079483E" w:rsidRPr="00AD6298" w:rsidRDefault="00320F05" w:rsidP="0079483E">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color w:val="000000"/>
                <w:sz w:val="24"/>
                <w:szCs w:val="24"/>
              </w:rPr>
              <w:t>3</w:t>
            </w:r>
            <w:r w:rsidR="000C5A18">
              <w:rPr>
                <w:rFonts w:ascii="Calibri" w:hAnsi="Calibri" w:cs="Calibri"/>
                <w:color w:val="000000"/>
                <w:sz w:val="24"/>
                <w:szCs w:val="24"/>
              </w:rPr>
              <w:t>1</w:t>
            </w:r>
          </w:p>
        </w:tc>
      </w:tr>
    </w:tbl>
    <w:p w14:paraId="19C3DCD9" w14:textId="77777777" w:rsidR="00532784" w:rsidRPr="00AD6298" w:rsidRDefault="00532784" w:rsidP="006A3057">
      <w:pPr>
        <w:autoSpaceDE w:val="0"/>
        <w:autoSpaceDN w:val="0"/>
        <w:adjustRightInd w:val="0"/>
        <w:spacing w:before="120" w:after="120" w:line="240" w:lineRule="auto"/>
        <w:ind w:firstLine="426"/>
        <w:jc w:val="both"/>
        <w:rPr>
          <w:rFonts w:ascii="Candara" w:hAnsi="Candara"/>
          <w:sz w:val="24"/>
          <w:szCs w:val="24"/>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085861" w:rsidRPr="00AD6298" w14:paraId="2812877F" w14:textId="77777777" w:rsidTr="00D86B52">
        <w:trPr>
          <w:trHeight w:val="110"/>
        </w:trPr>
        <w:tc>
          <w:tcPr>
            <w:tcW w:w="4536" w:type="dxa"/>
            <w:shd w:val="clear" w:color="auto" w:fill="E36C0A" w:themeFill="accent6" w:themeFillShade="BF"/>
          </w:tcPr>
          <w:p w14:paraId="09FC1DDE" w14:textId="77777777" w:rsidR="00085861" w:rsidRPr="00AD6298" w:rsidRDefault="00085861" w:rsidP="00085861">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PERSONAL DE ADMINISTRACIÓN Y SERVICIOS </w:t>
            </w:r>
          </w:p>
        </w:tc>
      </w:tr>
      <w:tr w:rsidR="00085861" w:rsidRPr="00AD6298" w14:paraId="09F1B7B5" w14:textId="77777777" w:rsidTr="00D86B52">
        <w:trPr>
          <w:trHeight w:val="110"/>
        </w:trPr>
        <w:tc>
          <w:tcPr>
            <w:tcW w:w="4536" w:type="dxa"/>
          </w:tcPr>
          <w:p w14:paraId="69E4CF4D" w14:textId="77777777" w:rsidR="00085861" w:rsidRPr="00AD6298" w:rsidRDefault="00D86B52" w:rsidP="00085861">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Administrativa</w:t>
            </w:r>
            <w:r w:rsidR="00085861" w:rsidRPr="00AD6298">
              <w:rPr>
                <w:rFonts w:ascii="Calibri" w:hAnsi="Calibri" w:cs="Calibri"/>
                <w:b/>
                <w:bCs/>
                <w:color w:val="000000"/>
                <w:sz w:val="24"/>
                <w:szCs w:val="24"/>
              </w:rPr>
              <w:t xml:space="preserve">: 1 </w:t>
            </w:r>
          </w:p>
        </w:tc>
      </w:tr>
      <w:tr w:rsidR="00085861" w:rsidRPr="00AD6298" w14:paraId="7B0536AC" w14:textId="77777777" w:rsidTr="00D86B52">
        <w:trPr>
          <w:trHeight w:val="244"/>
        </w:trPr>
        <w:tc>
          <w:tcPr>
            <w:tcW w:w="4536" w:type="dxa"/>
          </w:tcPr>
          <w:p w14:paraId="19216277" w14:textId="77777777" w:rsidR="00085861" w:rsidRPr="00AD6298" w:rsidRDefault="00085861" w:rsidP="00085861">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Mantenimiento: 1 </w:t>
            </w:r>
          </w:p>
          <w:p w14:paraId="30CB1C30" w14:textId="77777777" w:rsidR="00085861" w:rsidRPr="00AD6298" w:rsidRDefault="00085861" w:rsidP="00085861">
            <w:pPr>
              <w:autoSpaceDE w:val="0"/>
              <w:autoSpaceDN w:val="0"/>
              <w:adjustRightInd w:val="0"/>
              <w:spacing w:after="0" w:line="240" w:lineRule="auto"/>
              <w:rPr>
                <w:rFonts w:ascii="Calibri" w:hAnsi="Calibri" w:cs="Calibri"/>
                <w:color w:val="000000"/>
                <w:sz w:val="24"/>
                <w:szCs w:val="24"/>
              </w:rPr>
            </w:pPr>
            <w:r w:rsidRPr="00AD6298">
              <w:rPr>
                <w:rFonts w:ascii="Calibri" w:hAnsi="Calibri" w:cs="Calibri"/>
                <w:b/>
                <w:bCs/>
                <w:color w:val="000000"/>
                <w:sz w:val="24"/>
                <w:szCs w:val="24"/>
              </w:rPr>
              <w:t xml:space="preserve">Limpieza: 3 </w:t>
            </w:r>
          </w:p>
        </w:tc>
      </w:tr>
    </w:tbl>
    <w:p w14:paraId="120F7181" w14:textId="77777777" w:rsidR="00085861" w:rsidRPr="00AD6298" w:rsidRDefault="00085861" w:rsidP="006A3057">
      <w:pPr>
        <w:autoSpaceDE w:val="0"/>
        <w:autoSpaceDN w:val="0"/>
        <w:adjustRightInd w:val="0"/>
        <w:spacing w:before="120" w:after="120" w:line="240" w:lineRule="auto"/>
        <w:ind w:firstLine="426"/>
        <w:jc w:val="both"/>
        <w:rPr>
          <w:rFonts w:ascii="Candara" w:hAnsi="Candara"/>
          <w:sz w:val="24"/>
          <w:szCs w:val="24"/>
        </w:rPr>
      </w:pPr>
    </w:p>
    <w:p w14:paraId="75820FA4" w14:textId="3CF99540" w:rsidR="00AF4D7C" w:rsidRPr="00AD6298" w:rsidRDefault="00F75078" w:rsidP="00F75078">
      <w:pPr>
        <w:pStyle w:val="Ttulo2"/>
      </w:pPr>
      <w:bookmarkStart w:id="37" w:name="_Toc211342236"/>
      <w:r>
        <w:lastRenderedPageBreak/>
        <w:t xml:space="preserve">8.3. </w:t>
      </w:r>
      <w:r w:rsidR="00AF4D7C" w:rsidRPr="00AD6298">
        <w:t>SITUACIÓN DE LAS INSTALACIONES Y EQUIPAMIENTO</w:t>
      </w:r>
      <w:bookmarkEnd w:id="37"/>
      <w:r w:rsidR="00470732" w:rsidRPr="00AD6298">
        <w:fldChar w:fldCharType="begin"/>
      </w:r>
      <w:r w:rsidR="00EF2111" w:rsidRPr="00AD6298">
        <w:instrText xml:space="preserve"> XE "</w:instrText>
      </w:r>
      <w:r w:rsidR="00AC194A" w:rsidRPr="00AD6298">
        <w:instrText>8.3. S</w:instrText>
      </w:r>
      <w:r w:rsidR="00EF2111" w:rsidRPr="00AD6298">
        <w:instrText xml:space="preserve">ITUACIÓN DE LAS INSTALACIONES Y EQUIPAMIENTO" </w:instrText>
      </w:r>
      <w:r w:rsidR="00470732" w:rsidRPr="00AD6298">
        <w:fldChar w:fldCharType="end"/>
      </w:r>
    </w:p>
    <w:p w14:paraId="04BA19A5" w14:textId="0AD5E164" w:rsidR="00D86B52" w:rsidRPr="00AD6298" w:rsidRDefault="00D86B52" w:rsidP="00AD6298">
      <w:pPr>
        <w:jc w:val="both"/>
        <w:rPr>
          <w:rFonts w:ascii="Candara" w:hAnsi="Candara"/>
          <w:sz w:val="24"/>
          <w:szCs w:val="24"/>
        </w:rPr>
      </w:pPr>
      <w:r w:rsidRPr="00AD6298">
        <w:rPr>
          <w:rFonts w:ascii="Candara" w:hAnsi="Candara"/>
          <w:sz w:val="24"/>
          <w:szCs w:val="24"/>
        </w:rPr>
        <w:t xml:space="preserve">El Centro cuya puerta principal se </w:t>
      </w:r>
      <w:r w:rsidR="00AD6298" w:rsidRPr="00AD6298">
        <w:rPr>
          <w:rFonts w:ascii="Candara" w:hAnsi="Candara"/>
          <w:sz w:val="24"/>
          <w:szCs w:val="24"/>
        </w:rPr>
        <w:t>encuentra en</w:t>
      </w:r>
      <w:r w:rsidRPr="00AD6298">
        <w:rPr>
          <w:rFonts w:ascii="Candara" w:hAnsi="Candara"/>
          <w:sz w:val="24"/>
          <w:szCs w:val="24"/>
        </w:rPr>
        <w:t xml:space="preserve"> la calle Sierpe 7 y 9 de Cáceres</w:t>
      </w:r>
      <w:r w:rsidR="00AD6298">
        <w:rPr>
          <w:rFonts w:ascii="Candara" w:hAnsi="Candara"/>
          <w:sz w:val="24"/>
          <w:szCs w:val="24"/>
        </w:rPr>
        <w:t>, c</w:t>
      </w:r>
      <w:r w:rsidRPr="00AD6298">
        <w:rPr>
          <w:rFonts w:ascii="Candara" w:hAnsi="Candara"/>
          <w:sz w:val="24"/>
          <w:szCs w:val="24"/>
        </w:rPr>
        <w:t>onsta de los siguientes espacios:</w:t>
      </w:r>
    </w:p>
    <w:p w14:paraId="72768EA1"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35 </w:t>
      </w:r>
      <w:proofErr w:type="gramStart"/>
      <w:r w:rsidRPr="00AD6298">
        <w:rPr>
          <w:rFonts w:ascii="Candara" w:hAnsi="Candara"/>
          <w:sz w:val="24"/>
          <w:szCs w:val="24"/>
        </w:rPr>
        <w:t>Aulas</w:t>
      </w:r>
      <w:proofErr w:type="gramEnd"/>
    </w:p>
    <w:p w14:paraId="494A9F76"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Sala</w:t>
      </w:r>
      <w:proofErr w:type="gramEnd"/>
      <w:r w:rsidRPr="00AD6298">
        <w:rPr>
          <w:rFonts w:ascii="Candara" w:hAnsi="Candara"/>
          <w:sz w:val="24"/>
          <w:szCs w:val="24"/>
        </w:rPr>
        <w:t xml:space="preserve"> de usos múltiples.</w:t>
      </w:r>
    </w:p>
    <w:p w14:paraId="4ED45E23"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Sala</w:t>
      </w:r>
      <w:proofErr w:type="gramEnd"/>
      <w:r w:rsidRPr="00AD6298">
        <w:rPr>
          <w:rFonts w:ascii="Candara" w:hAnsi="Candara"/>
          <w:sz w:val="24"/>
          <w:szCs w:val="24"/>
        </w:rPr>
        <w:t xml:space="preserve"> de audiovisuales.</w:t>
      </w:r>
    </w:p>
    <w:p w14:paraId="442C509D"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Laboratorio</w:t>
      </w:r>
      <w:proofErr w:type="gramEnd"/>
      <w:r w:rsidRPr="00AD6298">
        <w:rPr>
          <w:rFonts w:ascii="Candara" w:hAnsi="Candara"/>
          <w:sz w:val="24"/>
          <w:szCs w:val="24"/>
        </w:rPr>
        <w:t xml:space="preserve"> de Ciencias Naturales</w:t>
      </w:r>
    </w:p>
    <w:p w14:paraId="731D6016"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2 </w:t>
      </w:r>
      <w:proofErr w:type="gramStart"/>
      <w:r w:rsidRPr="00AD6298">
        <w:rPr>
          <w:rFonts w:ascii="Candara" w:hAnsi="Candara"/>
          <w:sz w:val="24"/>
          <w:szCs w:val="24"/>
        </w:rPr>
        <w:t>Aulas</w:t>
      </w:r>
      <w:proofErr w:type="gramEnd"/>
      <w:r w:rsidRPr="00AD6298">
        <w:rPr>
          <w:rFonts w:ascii="Candara" w:hAnsi="Candara"/>
          <w:sz w:val="24"/>
          <w:szCs w:val="24"/>
        </w:rPr>
        <w:t xml:space="preserve"> de Informática</w:t>
      </w:r>
    </w:p>
    <w:p w14:paraId="48FC3004"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Aula</w:t>
      </w:r>
      <w:proofErr w:type="gramEnd"/>
      <w:r w:rsidRPr="00AD6298">
        <w:rPr>
          <w:rFonts w:ascii="Candara" w:hAnsi="Candara"/>
          <w:sz w:val="24"/>
          <w:szCs w:val="24"/>
        </w:rPr>
        <w:t xml:space="preserve"> creativa (música, </w:t>
      </w:r>
      <w:proofErr w:type="gramStart"/>
      <w:r w:rsidRPr="00AD6298">
        <w:rPr>
          <w:rFonts w:ascii="Candara" w:hAnsi="Candara"/>
          <w:sz w:val="24"/>
          <w:szCs w:val="24"/>
        </w:rPr>
        <w:t>danza,...</w:t>
      </w:r>
      <w:proofErr w:type="gramEnd"/>
      <w:r w:rsidRPr="00AD6298">
        <w:rPr>
          <w:rFonts w:ascii="Candara" w:hAnsi="Candara"/>
          <w:sz w:val="24"/>
          <w:szCs w:val="24"/>
        </w:rPr>
        <w:t>)</w:t>
      </w:r>
    </w:p>
    <w:p w14:paraId="0DCAE565"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Aula</w:t>
      </w:r>
      <w:proofErr w:type="gramEnd"/>
      <w:r w:rsidRPr="00AD6298">
        <w:rPr>
          <w:rFonts w:ascii="Candara" w:hAnsi="Candara"/>
          <w:sz w:val="24"/>
          <w:szCs w:val="24"/>
        </w:rPr>
        <w:t xml:space="preserve"> Taller</w:t>
      </w:r>
    </w:p>
    <w:p w14:paraId="3BCF024C"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Biblioteca</w:t>
      </w:r>
      <w:proofErr w:type="gramEnd"/>
    </w:p>
    <w:p w14:paraId="0F97F6B4" w14:textId="77777777" w:rsidR="00D86B52" w:rsidRPr="00AD6298" w:rsidRDefault="00D86B52">
      <w:pPr>
        <w:numPr>
          <w:ilvl w:val="0"/>
          <w:numId w:val="11"/>
        </w:numPr>
        <w:tabs>
          <w:tab w:val="clear" w:pos="1065"/>
          <w:tab w:val="left" w:pos="-567"/>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Sala</w:t>
      </w:r>
      <w:proofErr w:type="gramEnd"/>
      <w:r w:rsidRPr="00AD6298">
        <w:rPr>
          <w:rFonts w:ascii="Candara" w:hAnsi="Candara"/>
          <w:sz w:val="24"/>
          <w:szCs w:val="24"/>
        </w:rPr>
        <w:t xml:space="preserve"> de Profesores</w:t>
      </w:r>
      <w:r w:rsidR="00470415" w:rsidRPr="00AD6298">
        <w:rPr>
          <w:rFonts w:ascii="Candara" w:hAnsi="Candara"/>
          <w:sz w:val="24"/>
          <w:szCs w:val="24"/>
        </w:rPr>
        <w:t>/as</w:t>
      </w:r>
    </w:p>
    <w:p w14:paraId="53E009BE" w14:textId="77777777" w:rsidR="00D86B52" w:rsidRPr="00AD6298" w:rsidRDefault="00D86B52">
      <w:pPr>
        <w:numPr>
          <w:ilvl w:val="0"/>
          <w:numId w:val="11"/>
        </w:numPr>
        <w:tabs>
          <w:tab w:val="clear" w:pos="1065"/>
          <w:tab w:val="left" w:pos="-567"/>
          <w:tab w:val="num" w:pos="-284"/>
          <w:tab w:val="num" w:pos="639"/>
          <w:tab w:val="left" w:pos="993"/>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Despacho</w:t>
      </w:r>
      <w:proofErr w:type="gramEnd"/>
      <w:r w:rsidRPr="00AD6298">
        <w:rPr>
          <w:rFonts w:ascii="Candara" w:hAnsi="Candara"/>
          <w:sz w:val="24"/>
          <w:szCs w:val="24"/>
        </w:rPr>
        <w:t xml:space="preserve"> de Dirección</w:t>
      </w:r>
    </w:p>
    <w:p w14:paraId="54E29A42" w14:textId="77777777" w:rsidR="00D86B52" w:rsidRPr="00AD6298" w:rsidRDefault="00D86B52">
      <w:pPr>
        <w:numPr>
          <w:ilvl w:val="0"/>
          <w:numId w:val="11"/>
        </w:numPr>
        <w:tabs>
          <w:tab w:val="clear" w:pos="1065"/>
          <w:tab w:val="left" w:pos="-567"/>
          <w:tab w:val="num" w:pos="-284"/>
          <w:tab w:val="num" w:pos="639"/>
          <w:tab w:val="left" w:pos="993"/>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Despacho</w:t>
      </w:r>
      <w:proofErr w:type="gramEnd"/>
      <w:r w:rsidRPr="00AD6298">
        <w:rPr>
          <w:rFonts w:ascii="Candara" w:hAnsi="Candara"/>
          <w:sz w:val="24"/>
          <w:szCs w:val="24"/>
        </w:rPr>
        <w:t xml:space="preserve"> de jefatura de estudios</w:t>
      </w:r>
    </w:p>
    <w:p w14:paraId="1444C6D2" w14:textId="77777777" w:rsidR="00D86B52" w:rsidRPr="00AD6298" w:rsidRDefault="00D86B52">
      <w:pPr>
        <w:numPr>
          <w:ilvl w:val="0"/>
          <w:numId w:val="11"/>
        </w:numPr>
        <w:tabs>
          <w:tab w:val="clear" w:pos="1065"/>
          <w:tab w:val="left" w:pos="-567"/>
          <w:tab w:val="num" w:pos="-284"/>
          <w:tab w:val="num" w:pos="639"/>
          <w:tab w:val="left" w:pos="993"/>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Departamento</w:t>
      </w:r>
      <w:proofErr w:type="gramEnd"/>
      <w:r w:rsidRPr="00AD6298">
        <w:rPr>
          <w:rFonts w:ascii="Candara" w:hAnsi="Candara"/>
          <w:sz w:val="24"/>
          <w:szCs w:val="24"/>
        </w:rPr>
        <w:t xml:space="preserve"> de Secretaría y </w:t>
      </w:r>
      <w:proofErr w:type="gramStart"/>
      <w:r w:rsidRPr="00AD6298">
        <w:rPr>
          <w:rFonts w:ascii="Candara" w:hAnsi="Candara"/>
          <w:sz w:val="24"/>
          <w:szCs w:val="24"/>
        </w:rPr>
        <w:t>Admón..</w:t>
      </w:r>
      <w:proofErr w:type="gramEnd"/>
    </w:p>
    <w:p w14:paraId="2D8C2EE5" w14:textId="77777777" w:rsidR="00D86B52" w:rsidRPr="00AD6298" w:rsidRDefault="00D86B52">
      <w:pPr>
        <w:numPr>
          <w:ilvl w:val="0"/>
          <w:numId w:val="11"/>
        </w:numPr>
        <w:tabs>
          <w:tab w:val="clear" w:pos="1065"/>
          <w:tab w:val="left" w:pos="-567"/>
          <w:tab w:val="num" w:pos="-284"/>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Despacho</w:t>
      </w:r>
      <w:proofErr w:type="gramEnd"/>
      <w:r w:rsidRPr="00AD6298">
        <w:rPr>
          <w:rFonts w:ascii="Candara" w:hAnsi="Candara"/>
          <w:sz w:val="24"/>
          <w:szCs w:val="24"/>
        </w:rPr>
        <w:t xml:space="preserve"> de Jefatura de Estudios</w:t>
      </w:r>
    </w:p>
    <w:p w14:paraId="75EFE167" w14:textId="77777777" w:rsidR="00D86B52" w:rsidRPr="00AD6298" w:rsidRDefault="00D86B52">
      <w:pPr>
        <w:numPr>
          <w:ilvl w:val="0"/>
          <w:numId w:val="11"/>
        </w:numPr>
        <w:tabs>
          <w:tab w:val="clear" w:pos="1065"/>
          <w:tab w:val="left" w:pos="-567"/>
          <w:tab w:val="num" w:pos="-284"/>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Espacio</w:t>
      </w:r>
      <w:proofErr w:type="gramEnd"/>
      <w:r w:rsidRPr="00AD6298">
        <w:rPr>
          <w:rFonts w:ascii="Candara" w:hAnsi="Candara"/>
          <w:sz w:val="24"/>
          <w:szCs w:val="24"/>
        </w:rPr>
        <w:t xml:space="preserve"> para archivo</w:t>
      </w:r>
    </w:p>
    <w:p w14:paraId="0EA720EF" w14:textId="77777777" w:rsidR="00D86B52" w:rsidRPr="00AD6298" w:rsidRDefault="00D86B52">
      <w:pPr>
        <w:numPr>
          <w:ilvl w:val="0"/>
          <w:numId w:val="11"/>
        </w:numPr>
        <w:tabs>
          <w:tab w:val="clear" w:pos="1065"/>
          <w:tab w:val="left" w:pos="-567"/>
          <w:tab w:val="num" w:pos="-284"/>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Espacio</w:t>
      </w:r>
      <w:proofErr w:type="gramEnd"/>
      <w:r w:rsidRPr="00AD6298">
        <w:rPr>
          <w:rFonts w:ascii="Candara" w:hAnsi="Candara"/>
          <w:sz w:val="24"/>
          <w:szCs w:val="24"/>
        </w:rPr>
        <w:t xml:space="preserve"> para material de limpieza</w:t>
      </w:r>
    </w:p>
    <w:p w14:paraId="3CA735AF" w14:textId="77777777" w:rsidR="00D86B52" w:rsidRPr="00AD6298" w:rsidRDefault="00D86B52">
      <w:pPr>
        <w:numPr>
          <w:ilvl w:val="0"/>
          <w:numId w:val="12"/>
        </w:numPr>
        <w:tabs>
          <w:tab w:val="clear" w:pos="1065"/>
          <w:tab w:val="left" w:pos="-567"/>
          <w:tab w:val="num" w:pos="-284"/>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15 </w:t>
      </w:r>
      <w:proofErr w:type="gramStart"/>
      <w:r w:rsidRPr="00AD6298">
        <w:rPr>
          <w:rFonts w:ascii="Candara" w:hAnsi="Candara"/>
          <w:sz w:val="24"/>
          <w:szCs w:val="24"/>
        </w:rPr>
        <w:t>Servicios</w:t>
      </w:r>
      <w:proofErr w:type="gramEnd"/>
    </w:p>
    <w:p w14:paraId="75C351A3" w14:textId="77777777" w:rsidR="00D86B52" w:rsidRPr="00AD6298" w:rsidRDefault="00D86B52">
      <w:pPr>
        <w:numPr>
          <w:ilvl w:val="0"/>
          <w:numId w:val="12"/>
        </w:numPr>
        <w:tabs>
          <w:tab w:val="clear" w:pos="1065"/>
          <w:tab w:val="left" w:pos="-567"/>
          <w:tab w:val="num" w:pos="-284"/>
          <w:tab w:val="num" w:pos="284"/>
        </w:tabs>
        <w:spacing w:after="0" w:line="240" w:lineRule="auto"/>
        <w:ind w:left="284" w:firstLine="141"/>
        <w:jc w:val="both"/>
        <w:rPr>
          <w:rFonts w:ascii="Candara" w:hAnsi="Candara"/>
          <w:sz w:val="24"/>
          <w:szCs w:val="24"/>
        </w:rPr>
      </w:pPr>
      <w:r w:rsidRPr="00AD6298">
        <w:rPr>
          <w:rFonts w:ascii="Candara" w:hAnsi="Candara"/>
          <w:sz w:val="24"/>
          <w:szCs w:val="24"/>
        </w:rPr>
        <w:t xml:space="preserve">2 </w:t>
      </w:r>
      <w:proofErr w:type="gramStart"/>
      <w:r w:rsidRPr="00AD6298">
        <w:rPr>
          <w:rFonts w:ascii="Candara" w:hAnsi="Candara"/>
          <w:sz w:val="24"/>
          <w:szCs w:val="24"/>
        </w:rPr>
        <w:t>Patios</w:t>
      </w:r>
      <w:proofErr w:type="gramEnd"/>
      <w:r w:rsidRPr="00AD6298">
        <w:rPr>
          <w:rFonts w:ascii="Candara" w:hAnsi="Candara"/>
          <w:sz w:val="24"/>
          <w:szCs w:val="24"/>
        </w:rPr>
        <w:t xml:space="preserve"> (uno cubierto)</w:t>
      </w:r>
    </w:p>
    <w:p w14:paraId="611FDCF7" w14:textId="77777777" w:rsidR="00D86B52" w:rsidRPr="00AD6298" w:rsidRDefault="00D86B52">
      <w:pPr>
        <w:numPr>
          <w:ilvl w:val="1"/>
          <w:numId w:val="12"/>
        </w:numPr>
        <w:tabs>
          <w:tab w:val="left" w:pos="-567"/>
          <w:tab w:val="left" w:pos="1140"/>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Comedor</w:t>
      </w:r>
      <w:proofErr w:type="gramEnd"/>
    </w:p>
    <w:p w14:paraId="1E6CC839" w14:textId="77777777" w:rsidR="00D86B52" w:rsidRPr="00AD6298" w:rsidRDefault="00D86B52">
      <w:pPr>
        <w:numPr>
          <w:ilvl w:val="1"/>
          <w:numId w:val="12"/>
        </w:numPr>
        <w:tabs>
          <w:tab w:val="left" w:pos="-567"/>
          <w:tab w:val="left" w:pos="1140"/>
        </w:tabs>
        <w:spacing w:after="0" w:line="240" w:lineRule="auto"/>
        <w:ind w:left="284" w:firstLine="141"/>
        <w:jc w:val="both"/>
        <w:rPr>
          <w:rFonts w:ascii="Candara" w:hAnsi="Candara"/>
          <w:sz w:val="24"/>
          <w:szCs w:val="24"/>
        </w:rPr>
      </w:pPr>
      <w:r w:rsidRPr="00AD6298">
        <w:rPr>
          <w:rFonts w:ascii="Candara" w:hAnsi="Candara"/>
          <w:sz w:val="24"/>
          <w:szCs w:val="24"/>
        </w:rPr>
        <w:t xml:space="preserve">2 </w:t>
      </w:r>
      <w:proofErr w:type="gramStart"/>
      <w:r w:rsidRPr="00AD6298">
        <w:rPr>
          <w:rFonts w:ascii="Candara" w:hAnsi="Candara"/>
          <w:sz w:val="24"/>
          <w:szCs w:val="24"/>
        </w:rPr>
        <w:t>Vestuarios</w:t>
      </w:r>
      <w:proofErr w:type="gramEnd"/>
    </w:p>
    <w:p w14:paraId="4E49FA0A" w14:textId="77777777" w:rsidR="00D86B52" w:rsidRPr="00AD6298" w:rsidRDefault="00D86B52">
      <w:pPr>
        <w:numPr>
          <w:ilvl w:val="1"/>
          <w:numId w:val="12"/>
        </w:numPr>
        <w:tabs>
          <w:tab w:val="left" w:pos="-567"/>
          <w:tab w:val="left" w:pos="284"/>
          <w:tab w:val="left" w:pos="1140"/>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Almacén</w:t>
      </w:r>
      <w:proofErr w:type="gramEnd"/>
    </w:p>
    <w:p w14:paraId="070A287A" w14:textId="77777777" w:rsidR="00D86B52" w:rsidRPr="00AD6298" w:rsidRDefault="00D86B52">
      <w:pPr>
        <w:numPr>
          <w:ilvl w:val="1"/>
          <w:numId w:val="12"/>
        </w:numPr>
        <w:tabs>
          <w:tab w:val="left" w:pos="-567"/>
          <w:tab w:val="left" w:pos="284"/>
          <w:tab w:val="left" w:pos="1140"/>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Sala</w:t>
      </w:r>
      <w:proofErr w:type="gramEnd"/>
      <w:r w:rsidRPr="00AD6298">
        <w:rPr>
          <w:rFonts w:ascii="Candara" w:hAnsi="Candara"/>
          <w:sz w:val="24"/>
          <w:szCs w:val="24"/>
        </w:rPr>
        <w:t xml:space="preserve"> de calderas</w:t>
      </w:r>
    </w:p>
    <w:p w14:paraId="2BBF97CE" w14:textId="77777777" w:rsidR="00D86B52" w:rsidRPr="00AD6298" w:rsidRDefault="00D86B52">
      <w:pPr>
        <w:numPr>
          <w:ilvl w:val="1"/>
          <w:numId w:val="12"/>
        </w:numPr>
        <w:tabs>
          <w:tab w:val="left" w:pos="-567"/>
          <w:tab w:val="left" w:pos="284"/>
          <w:tab w:val="left" w:pos="1140"/>
        </w:tabs>
        <w:spacing w:after="0" w:line="240" w:lineRule="auto"/>
        <w:ind w:left="284" w:firstLine="141"/>
        <w:jc w:val="both"/>
        <w:rPr>
          <w:rFonts w:ascii="Candara" w:hAnsi="Candara"/>
          <w:sz w:val="24"/>
          <w:szCs w:val="24"/>
        </w:rPr>
      </w:pPr>
      <w:r w:rsidRPr="00AD6298">
        <w:rPr>
          <w:rFonts w:ascii="Candara" w:hAnsi="Candara"/>
          <w:sz w:val="24"/>
          <w:szCs w:val="24"/>
        </w:rPr>
        <w:t xml:space="preserve">1 </w:t>
      </w:r>
      <w:proofErr w:type="gramStart"/>
      <w:r w:rsidRPr="00AD6298">
        <w:rPr>
          <w:rFonts w:ascii="Candara" w:hAnsi="Candara"/>
          <w:sz w:val="24"/>
          <w:szCs w:val="24"/>
        </w:rPr>
        <w:t>Sala</w:t>
      </w:r>
      <w:proofErr w:type="gramEnd"/>
      <w:r w:rsidRPr="00AD6298">
        <w:rPr>
          <w:rFonts w:ascii="Candara" w:hAnsi="Candara"/>
          <w:sz w:val="24"/>
          <w:szCs w:val="24"/>
        </w:rPr>
        <w:t xml:space="preserve"> de herramientas</w:t>
      </w:r>
    </w:p>
    <w:p w14:paraId="702F7840" w14:textId="77777777" w:rsidR="00D86B52" w:rsidRPr="00AD6298" w:rsidRDefault="00D86B52">
      <w:pPr>
        <w:numPr>
          <w:ilvl w:val="1"/>
          <w:numId w:val="12"/>
        </w:numPr>
        <w:tabs>
          <w:tab w:val="left" w:pos="-567"/>
          <w:tab w:val="left" w:pos="284"/>
          <w:tab w:val="left" w:pos="1140"/>
        </w:tabs>
        <w:spacing w:after="0" w:line="240" w:lineRule="auto"/>
        <w:ind w:left="284" w:firstLine="141"/>
        <w:jc w:val="both"/>
        <w:rPr>
          <w:rFonts w:ascii="Candara" w:hAnsi="Candara"/>
          <w:sz w:val="24"/>
          <w:szCs w:val="24"/>
        </w:rPr>
      </w:pPr>
      <w:r w:rsidRPr="00AD6298">
        <w:rPr>
          <w:rFonts w:ascii="Candara" w:hAnsi="Candara"/>
          <w:sz w:val="24"/>
          <w:szCs w:val="24"/>
        </w:rPr>
        <w:t>3 aulas de tutorías</w:t>
      </w:r>
    </w:p>
    <w:p w14:paraId="682514DA" w14:textId="4827468C" w:rsidR="00AF4D7C" w:rsidRPr="00AD6298" w:rsidRDefault="00AF4D7C">
      <w:pPr>
        <w:pStyle w:val="Ttulo1"/>
        <w:numPr>
          <w:ilvl w:val="0"/>
          <w:numId w:val="14"/>
        </w:numPr>
      </w:pPr>
      <w:bookmarkStart w:id="38" w:name="_Toc211342237"/>
      <w:r w:rsidRPr="00AD6298">
        <w:t>SEGUIMIENTO Y EVALUACIÓN DE LA PROGRAMACIÓN GENERAL ANUAL</w:t>
      </w:r>
      <w:bookmarkEnd w:id="38"/>
      <w:r w:rsidR="00470732" w:rsidRPr="00AD6298">
        <w:fldChar w:fldCharType="begin"/>
      </w:r>
      <w:r w:rsidR="00EF2111" w:rsidRPr="00AD6298">
        <w:instrText xml:space="preserve"> XE "</w:instrText>
      </w:r>
      <w:r w:rsidR="00AC194A" w:rsidRPr="00AD6298">
        <w:instrText>9. S</w:instrText>
      </w:r>
      <w:r w:rsidR="00EF2111" w:rsidRPr="00AD6298">
        <w:instrText xml:space="preserve">EGUIMIENTO Y EVALUACIÓN DE LA PROGRAMACIÓN GENERAL ANUAL" </w:instrText>
      </w:r>
      <w:r w:rsidR="00470732" w:rsidRPr="00AD6298">
        <w:fldChar w:fldCharType="end"/>
      </w:r>
    </w:p>
    <w:p w14:paraId="4EF69BC4" w14:textId="39814AE6" w:rsidR="00AF4D7C" w:rsidRPr="00AD6298" w:rsidRDefault="00AF4D7C">
      <w:pPr>
        <w:pStyle w:val="Ttulo2"/>
        <w:numPr>
          <w:ilvl w:val="1"/>
          <w:numId w:val="14"/>
        </w:numPr>
      </w:pPr>
      <w:bookmarkStart w:id="39" w:name="_Toc211342238"/>
      <w:r w:rsidRPr="00AD6298">
        <w:t>PLANIFICACIÓN DE SESIONES PARA EL S</w:t>
      </w:r>
      <w:r w:rsidR="00F50684">
        <w:t>E</w:t>
      </w:r>
      <w:r w:rsidRPr="00AD6298">
        <w:t>GUIMIENTO Y EVALUACIÓN</w:t>
      </w:r>
      <w:bookmarkEnd w:id="39"/>
      <w:r w:rsidR="00470732" w:rsidRPr="00AD6298">
        <w:fldChar w:fldCharType="begin"/>
      </w:r>
      <w:r w:rsidR="00EF2111" w:rsidRPr="00AD6298">
        <w:instrText xml:space="preserve"> XE "</w:instrText>
      </w:r>
      <w:r w:rsidR="00AC194A" w:rsidRPr="00AD6298">
        <w:instrText>9.1. P</w:instrText>
      </w:r>
      <w:r w:rsidR="00EF2111" w:rsidRPr="00AD6298">
        <w:instrText xml:space="preserve">LANIFICACIÓN DE SESIONES PARA EL SIGUIMIENTO Y EVALUACIÓN" </w:instrText>
      </w:r>
      <w:r w:rsidR="00470732" w:rsidRPr="00AD6298">
        <w:fldChar w:fldCharType="end"/>
      </w:r>
    </w:p>
    <w:p w14:paraId="65C29108" w14:textId="77777777" w:rsidR="00D86B52" w:rsidRPr="00AD6298" w:rsidRDefault="00D86B52" w:rsidP="00320F05">
      <w:pPr>
        <w:autoSpaceDE w:val="0"/>
        <w:autoSpaceDN w:val="0"/>
        <w:adjustRightInd w:val="0"/>
        <w:spacing w:after="0" w:line="240" w:lineRule="auto"/>
        <w:ind w:firstLine="426"/>
        <w:jc w:val="both"/>
        <w:rPr>
          <w:rFonts w:ascii="Candara" w:hAnsi="Candara" w:cs="Arial"/>
          <w:color w:val="000000"/>
          <w:sz w:val="24"/>
          <w:szCs w:val="24"/>
        </w:rPr>
      </w:pPr>
      <w:r w:rsidRPr="00AD6298">
        <w:rPr>
          <w:rFonts w:ascii="Candara" w:hAnsi="Candara" w:cs="Arial"/>
          <w:color w:val="000000"/>
          <w:sz w:val="24"/>
          <w:szCs w:val="24"/>
        </w:rPr>
        <w:t>La evaluación de la PGA constituye una necesidad y un deber para los miembros de nuestro Equipo Docente. Supone un proceso de reflexión en profundidad y constante de todos los ámbitos de actividad y vida de nuestro centro. Esto nos permitirá conocer el grado de consecución de los objetivos programados y adaptarlos a las necesidades que se detecten en cualquier momento</w:t>
      </w:r>
      <w:r w:rsidR="00320F05" w:rsidRPr="00AD6298">
        <w:rPr>
          <w:rFonts w:ascii="Candara" w:hAnsi="Candara" w:cs="Arial"/>
          <w:color w:val="000000"/>
          <w:sz w:val="24"/>
          <w:szCs w:val="24"/>
        </w:rPr>
        <w:t>.</w:t>
      </w:r>
    </w:p>
    <w:p w14:paraId="7442D025" w14:textId="77777777" w:rsidR="00D86B52" w:rsidRPr="00AD6298" w:rsidRDefault="00D86B52" w:rsidP="00320F05">
      <w:pPr>
        <w:autoSpaceDE w:val="0"/>
        <w:autoSpaceDN w:val="0"/>
        <w:adjustRightInd w:val="0"/>
        <w:spacing w:after="0" w:line="240" w:lineRule="auto"/>
        <w:ind w:firstLine="426"/>
        <w:jc w:val="both"/>
        <w:rPr>
          <w:rFonts w:ascii="Candara" w:hAnsi="Candara" w:cs="Arial"/>
          <w:color w:val="000000"/>
          <w:sz w:val="24"/>
          <w:szCs w:val="24"/>
        </w:rPr>
      </w:pPr>
      <w:r w:rsidRPr="00AD6298">
        <w:rPr>
          <w:rFonts w:ascii="Candara" w:hAnsi="Candara" w:cs="Arial"/>
          <w:color w:val="000000"/>
          <w:sz w:val="24"/>
          <w:szCs w:val="24"/>
        </w:rPr>
        <w:t xml:space="preserve">La evaluación nos sirve como herramienta para averiguar si los procesos de organización son eficaces, si los cambios que ponemos en marcha funcionan, y definir nuestros puntos fuertes, así como los aspectos que debemos mejorar. </w:t>
      </w:r>
    </w:p>
    <w:p w14:paraId="42381F64" w14:textId="77777777" w:rsidR="00D86B52" w:rsidRPr="00AD6298" w:rsidRDefault="00D86B52" w:rsidP="00FC7CEF">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Además, la evaluación de la PGA nos permite descubrir si ha sido útil para resolver las necesidades educativas de nuestro alumnado, y conocer el grado de satisfacción de los miembros de la comunidad educativa.</w:t>
      </w:r>
    </w:p>
    <w:p w14:paraId="7E191438" w14:textId="77777777" w:rsidR="00D86B52" w:rsidRPr="00AD6298" w:rsidRDefault="00D86B52" w:rsidP="00FC7CEF">
      <w:pPr>
        <w:autoSpaceDE w:val="0"/>
        <w:autoSpaceDN w:val="0"/>
        <w:adjustRightInd w:val="0"/>
        <w:spacing w:after="0" w:line="240" w:lineRule="auto"/>
        <w:jc w:val="both"/>
        <w:rPr>
          <w:rFonts w:ascii="Candara" w:hAnsi="Candara" w:cs="Arial"/>
          <w:color w:val="000000"/>
          <w:sz w:val="24"/>
          <w:szCs w:val="24"/>
        </w:rPr>
      </w:pPr>
      <w:r w:rsidRPr="00AD6298">
        <w:rPr>
          <w:rFonts w:ascii="Candara" w:hAnsi="Candara" w:cs="Arial"/>
          <w:color w:val="000000"/>
          <w:sz w:val="24"/>
          <w:szCs w:val="24"/>
        </w:rPr>
        <w:lastRenderedPageBreak/>
        <w:t xml:space="preserve">Para efectuar esta evaluación examinaremos los resultados logrados mediante los datos obtenidos y documentos del centro. </w:t>
      </w:r>
    </w:p>
    <w:p w14:paraId="2329A0D5" w14:textId="77777777" w:rsidR="00D86B52" w:rsidRPr="00AD6298" w:rsidRDefault="00D86B52" w:rsidP="00FC7CEF">
      <w:pPr>
        <w:pStyle w:val="Prrafodelista"/>
        <w:autoSpaceDE w:val="0"/>
        <w:autoSpaceDN w:val="0"/>
        <w:adjustRightInd w:val="0"/>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Trimestralmente se dedicará una sesión de la CCP, para planificar, seguir y evaluar la PGA. Se verán las distintas propuestas que se hayan ido dando en cada uno de los distintos ciclos Educativos del Centro. Estas propuestas se llevarán, igualmente, una vez al trimestre al Claustro de Profesores</w:t>
      </w:r>
      <w:r w:rsidR="00470415" w:rsidRPr="00AD6298">
        <w:rPr>
          <w:rFonts w:ascii="Candara" w:hAnsi="Candara" w:cs="Arial"/>
          <w:color w:val="000000"/>
          <w:sz w:val="24"/>
          <w:szCs w:val="24"/>
        </w:rPr>
        <w:t>/as</w:t>
      </w:r>
      <w:r w:rsidRPr="00AD6298">
        <w:rPr>
          <w:rFonts w:ascii="Candara" w:hAnsi="Candara" w:cs="Arial"/>
          <w:color w:val="000000"/>
          <w:sz w:val="24"/>
          <w:szCs w:val="24"/>
        </w:rPr>
        <w:t>, que las evaluará, corregirá y dará el visto bueno si lo estima oportuno</w:t>
      </w:r>
    </w:p>
    <w:p w14:paraId="0F0BC1DB" w14:textId="77777777" w:rsidR="00D86B52" w:rsidRPr="00AD6298" w:rsidRDefault="00D86B52" w:rsidP="00D86B52">
      <w:pPr>
        <w:pStyle w:val="Prrafodelista"/>
        <w:autoSpaceDE w:val="0"/>
        <w:autoSpaceDN w:val="0"/>
        <w:adjustRightInd w:val="0"/>
        <w:spacing w:before="120" w:after="120" w:line="240" w:lineRule="auto"/>
        <w:ind w:left="0" w:firstLine="426"/>
        <w:jc w:val="both"/>
        <w:rPr>
          <w:rFonts w:ascii="Arial" w:hAnsi="Arial" w:cs="Arial"/>
          <w:color w:val="000000"/>
          <w:sz w:val="24"/>
          <w:szCs w:val="24"/>
        </w:rPr>
      </w:pPr>
    </w:p>
    <w:p w14:paraId="395AA173" w14:textId="40DDBAF9" w:rsidR="00AF4D7C" w:rsidRPr="00AD6298" w:rsidRDefault="00AF4D7C">
      <w:pPr>
        <w:pStyle w:val="Ttulo2"/>
        <w:numPr>
          <w:ilvl w:val="1"/>
          <w:numId w:val="14"/>
        </w:numPr>
      </w:pPr>
      <w:bookmarkStart w:id="40" w:name="_Toc211342239"/>
      <w:r w:rsidRPr="00AD6298">
        <w:t>INDICADORES PARA SEGUIMIENTO Y EVALUACIÓN</w:t>
      </w:r>
      <w:bookmarkEnd w:id="40"/>
      <w:r w:rsidR="00470732" w:rsidRPr="00AD6298">
        <w:fldChar w:fldCharType="begin"/>
      </w:r>
      <w:r w:rsidR="00EF2111" w:rsidRPr="00AD6298">
        <w:instrText xml:space="preserve"> XE "</w:instrText>
      </w:r>
      <w:r w:rsidR="00AC194A" w:rsidRPr="00AD6298">
        <w:instrText>9.3. I</w:instrText>
      </w:r>
      <w:r w:rsidR="00EF2111" w:rsidRPr="00AD6298">
        <w:instrText xml:space="preserve">NDICADORES PARA SEGUIMIENTO Y EVALUACIÓN" </w:instrText>
      </w:r>
      <w:r w:rsidR="00470732" w:rsidRPr="00AD6298">
        <w:fldChar w:fldCharType="end"/>
      </w:r>
    </w:p>
    <w:p w14:paraId="64F095FC" w14:textId="77777777" w:rsidR="00FC7CEF" w:rsidRPr="00AD6298" w:rsidRDefault="00FC7CEF" w:rsidP="00320F05">
      <w:pPr>
        <w:autoSpaceDE w:val="0"/>
        <w:autoSpaceDN w:val="0"/>
        <w:adjustRightInd w:val="0"/>
        <w:spacing w:after="0" w:line="240" w:lineRule="auto"/>
        <w:ind w:firstLine="426"/>
        <w:rPr>
          <w:rFonts w:ascii="Candara" w:hAnsi="Candara" w:cs="Arial"/>
          <w:color w:val="000000"/>
          <w:sz w:val="24"/>
          <w:szCs w:val="24"/>
        </w:rPr>
      </w:pPr>
      <w:r w:rsidRPr="00AD6298">
        <w:rPr>
          <w:rFonts w:ascii="Candara" w:hAnsi="Candara" w:cs="Arial"/>
          <w:color w:val="000000"/>
          <w:sz w:val="24"/>
          <w:szCs w:val="24"/>
        </w:rPr>
        <w:t xml:space="preserve">En la memoria final de curso, se incluirán </w:t>
      </w:r>
      <w:r w:rsidR="00320F05" w:rsidRPr="00AD6298">
        <w:rPr>
          <w:rFonts w:ascii="Candara" w:hAnsi="Candara" w:cs="Arial"/>
          <w:color w:val="000000"/>
          <w:sz w:val="24"/>
          <w:szCs w:val="24"/>
        </w:rPr>
        <w:t>las correcciones necesarias</w:t>
      </w:r>
      <w:r w:rsidRPr="00AD6298">
        <w:rPr>
          <w:rFonts w:ascii="Candara" w:hAnsi="Candara" w:cs="Arial"/>
          <w:color w:val="000000"/>
          <w:sz w:val="24"/>
          <w:szCs w:val="24"/>
        </w:rPr>
        <w:t xml:space="preserve"> y las propuestas de mejora para el próximo curso. </w:t>
      </w:r>
    </w:p>
    <w:p w14:paraId="7CB6E33F" w14:textId="77777777" w:rsidR="00FC7CEF" w:rsidRPr="00AD6298" w:rsidRDefault="00FC7CEF" w:rsidP="00320F05">
      <w:pPr>
        <w:autoSpaceDE w:val="0"/>
        <w:autoSpaceDN w:val="0"/>
        <w:adjustRightInd w:val="0"/>
        <w:spacing w:after="0" w:line="240" w:lineRule="auto"/>
        <w:ind w:firstLine="360"/>
        <w:rPr>
          <w:rFonts w:ascii="Candara" w:hAnsi="Candara" w:cs="Arial"/>
          <w:color w:val="000000"/>
          <w:sz w:val="24"/>
          <w:szCs w:val="24"/>
        </w:rPr>
      </w:pPr>
      <w:r w:rsidRPr="00AD6298">
        <w:rPr>
          <w:rFonts w:ascii="Candara" w:hAnsi="Candara" w:cs="Arial"/>
          <w:color w:val="000000"/>
          <w:sz w:val="24"/>
          <w:szCs w:val="24"/>
        </w:rPr>
        <w:t xml:space="preserve">Los </w:t>
      </w:r>
      <w:r w:rsidRPr="00AD6298">
        <w:rPr>
          <w:rFonts w:ascii="Candara" w:hAnsi="Candara" w:cs="Arial"/>
          <w:b/>
          <w:bCs/>
          <w:color w:val="000000"/>
          <w:sz w:val="24"/>
          <w:szCs w:val="24"/>
        </w:rPr>
        <w:t xml:space="preserve">Indicadores </w:t>
      </w:r>
      <w:r w:rsidRPr="00AD6298">
        <w:rPr>
          <w:rFonts w:ascii="Candara" w:hAnsi="Candara" w:cs="Arial"/>
          <w:color w:val="000000"/>
          <w:sz w:val="24"/>
          <w:szCs w:val="24"/>
        </w:rPr>
        <w:t xml:space="preserve">que utilizaremos para llevar a cabo dicha evaluación son: </w:t>
      </w:r>
    </w:p>
    <w:p w14:paraId="0F38EE03" w14:textId="77777777" w:rsidR="00FC7CEF" w:rsidRPr="00AD6298" w:rsidRDefault="00FC7CEF" w:rsidP="00FC7CEF">
      <w:pPr>
        <w:autoSpaceDE w:val="0"/>
        <w:autoSpaceDN w:val="0"/>
        <w:adjustRightInd w:val="0"/>
        <w:spacing w:after="0" w:line="240" w:lineRule="auto"/>
        <w:rPr>
          <w:rFonts w:ascii="Candara" w:hAnsi="Candara" w:cs="Arial"/>
          <w:color w:val="000000"/>
          <w:sz w:val="24"/>
          <w:szCs w:val="24"/>
        </w:rPr>
      </w:pPr>
    </w:p>
    <w:p w14:paraId="160FA1F7"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Porcentaje de alumnos que promocionan y titulan cada curso.</w:t>
      </w:r>
    </w:p>
    <w:p w14:paraId="70C52F09"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 xml:space="preserve">Número de áreas y horas dedicadas a medidas de refuerzo y apoyo </w:t>
      </w:r>
    </w:p>
    <w:p w14:paraId="57AA4FD9"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 xml:space="preserve">Número de conflictos y situaciones, que han precisado la intervención de la Comisión de Convivencia. </w:t>
      </w:r>
    </w:p>
    <w:p w14:paraId="3BC6211B"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 xml:space="preserve">Número de conflictos resueltos satisfactoriamente por la Comisión de Convivencia. </w:t>
      </w:r>
    </w:p>
    <w:p w14:paraId="3AF0EA84"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Número de reuniones con las familias de los alumnos</w:t>
      </w:r>
      <w:r w:rsidR="00320F05" w:rsidRPr="00AD6298">
        <w:rPr>
          <w:rFonts w:ascii="Candara" w:hAnsi="Candara" w:cs="Arial"/>
          <w:color w:val="000000"/>
          <w:sz w:val="24"/>
          <w:szCs w:val="24"/>
        </w:rPr>
        <w:t>.</w:t>
      </w:r>
    </w:p>
    <w:p w14:paraId="47619E66" w14:textId="77777777" w:rsidR="00FC7CEF" w:rsidRPr="00AD6298" w:rsidRDefault="00FC7CEF">
      <w:pPr>
        <w:pStyle w:val="Prrafodelista"/>
        <w:numPr>
          <w:ilvl w:val="0"/>
          <w:numId w:val="6"/>
        </w:numPr>
        <w:autoSpaceDE w:val="0"/>
        <w:autoSpaceDN w:val="0"/>
        <w:adjustRightInd w:val="0"/>
        <w:spacing w:after="622" w:line="240" w:lineRule="auto"/>
        <w:rPr>
          <w:rFonts w:ascii="Candara" w:hAnsi="Candara" w:cs="Arial"/>
          <w:color w:val="000000"/>
          <w:sz w:val="24"/>
          <w:szCs w:val="24"/>
        </w:rPr>
      </w:pPr>
      <w:r w:rsidRPr="00AD6298">
        <w:rPr>
          <w:rFonts w:ascii="Candara" w:hAnsi="Candara" w:cs="Arial"/>
          <w:color w:val="000000"/>
          <w:sz w:val="24"/>
          <w:szCs w:val="24"/>
        </w:rPr>
        <w:t>Número de actividades extraescolares realizadas y de participantes en las mismas</w:t>
      </w:r>
      <w:r w:rsidR="00320F05" w:rsidRPr="00AD6298">
        <w:rPr>
          <w:rFonts w:ascii="Candara" w:hAnsi="Candara" w:cs="Arial"/>
          <w:color w:val="000000"/>
          <w:sz w:val="24"/>
          <w:szCs w:val="24"/>
        </w:rPr>
        <w:t>.</w:t>
      </w:r>
    </w:p>
    <w:p w14:paraId="07067DBC" w14:textId="77777777" w:rsidR="009D591A" w:rsidRDefault="00FC7CEF" w:rsidP="00B87B61">
      <w:pPr>
        <w:pStyle w:val="Prrafodelista"/>
        <w:spacing w:before="120" w:after="120" w:line="240" w:lineRule="auto"/>
        <w:ind w:left="0" w:firstLine="426"/>
        <w:jc w:val="both"/>
        <w:rPr>
          <w:rFonts w:ascii="Candara" w:hAnsi="Candara" w:cs="Arial"/>
          <w:color w:val="000000"/>
          <w:sz w:val="24"/>
          <w:szCs w:val="24"/>
        </w:rPr>
      </w:pPr>
      <w:r w:rsidRPr="00AD6298">
        <w:rPr>
          <w:rFonts w:ascii="Candara" w:hAnsi="Candara" w:cs="Arial"/>
          <w:color w:val="000000"/>
          <w:sz w:val="24"/>
          <w:szCs w:val="24"/>
        </w:rPr>
        <w:t>Las conclusiones más importantes de la evaluación final sobre el grado de cumplimiento de la PGA realizada por el claustro, el equipo directivo y el consejo escolar, serán expuestas en la memoria de final de curso.</w:t>
      </w:r>
    </w:p>
    <w:p w14:paraId="53641363" w14:textId="36D626DF" w:rsidR="00F75078" w:rsidRDefault="00F75078">
      <w:pPr>
        <w:pStyle w:val="Ttulo1"/>
        <w:numPr>
          <w:ilvl w:val="0"/>
          <w:numId w:val="14"/>
        </w:numPr>
      </w:pPr>
      <w:bookmarkStart w:id="41" w:name="_Toc211342240"/>
      <w:r>
        <w:t>CONSIDERACIONES FINALES</w:t>
      </w:r>
      <w:bookmarkEnd w:id="41"/>
    </w:p>
    <w:p w14:paraId="5297745C" w14:textId="77777777" w:rsidR="00246E3D" w:rsidRPr="006A639F" w:rsidRDefault="00246E3D" w:rsidP="00246E3D">
      <w:pPr>
        <w:jc w:val="both"/>
        <w:rPr>
          <w:rFonts w:ascii="Candara" w:hAnsi="Candara"/>
          <w:sz w:val="24"/>
          <w:szCs w:val="24"/>
        </w:rPr>
      </w:pPr>
      <w:r w:rsidRPr="006A639F">
        <w:rPr>
          <w:rFonts w:ascii="Candara" w:hAnsi="Candara"/>
          <w:sz w:val="24"/>
          <w:szCs w:val="24"/>
        </w:rPr>
        <w:t xml:space="preserve">La </w:t>
      </w:r>
      <w:r>
        <w:rPr>
          <w:rFonts w:ascii="Candara" w:hAnsi="Candara"/>
          <w:sz w:val="24"/>
        </w:rPr>
        <w:t>P</w:t>
      </w:r>
      <w:r w:rsidRPr="006A639F">
        <w:rPr>
          <w:rFonts w:ascii="Candara" w:hAnsi="Candara"/>
          <w:sz w:val="24"/>
          <w:szCs w:val="24"/>
        </w:rPr>
        <w:t xml:space="preserve">rogramación </w:t>
      </w:r>
      <w:r>
        <w:rPr>
          <w:rFonts w:ascii="Candara" w:hAnsi="Candara"/>
          <w:sz w:val="24"/>
        </w:rPr>
        <w:t>G</w:t>
      </w:r>
      <w:r w:rsidRPr="006A639F">
        <w:rPr>
          <w:rFonts w:ascii="Candara" w:hAnsi="Candara"/>
          <w:sz w:val="24"/>
          <w:szCs w:val="24"/>
        </w:rPr>
        <w:t xml:space="preserve">eneral </w:t>
      </w:r>
      <w:r>
        <w:rPr>
          <w:rFonts w:ascii="Candara" w:hAnsi="Candara"/>
          <w:sz w:val="24"/>
        </w:rPr>
        <w:t>A</w:t>
      </w:r>
      <w:r w:rsidRPr="006A639F">
        <w:rPr>
          <w:rFonts w:ascii="Candara" w:hAnsi="Candara"/>
          <w:sz w:val="24"/>
          <w:szCs w:val="24"/>
        </w:rPr>
        <w:t xml:space="preserve">nual debe reflejar nuestro compromiso con la mejor formación de nuestro alumnado, garantizando que todos y todas reciban una formación </w:t>
      </w:r>
      <w:r>
        <w:rPr>
          <w:rFonts w:ascii="Candara" w:hAnsi="Candara"/>
          <w:sz w:val="24"/>
        </w:rPr>
        <w:t>de calidad</w:t>
      </w:r>
      <w:r w:rsidRPr="006A639F">
        <w:rPr>
          <w:rFonts w:ascii="Candara" w:hAnsi="Candara"/>
          <w:sz w:val="24"/>
          <w:szCs w:val="24"/>
        </w:rPr>
        <w:t xml:space="preserve"> que fomente tanto el desarrollo académico como personal.</w:t>
      </w:r>
    </w:p>
    <w:p w14:paraId="20FC5F0D" w14:textId="77777777" w:rsidR="00246E3D" w:rsidRPr="006A639F" w:rsidRDefault="00246E3D" w:rsidP="00246E3D">
      <w:pPr>
        <w:jc w:val="both"/>
        <w:rPr>
          <w:rFonts w:ascii="Candara" w:hAnsi="Candara"/>
          <w:sz w:val="24"/>
          <w:szCs w:val="24"/>
        </w:rPr>
      </w:pPr>
      <w:r w:rsidRPr="006A639F">
        <w:rPr>
          <w:rFonts w:ascii="Candara" w:hAnsi="Candara"/>
          <w:sz w:val="24"/>
          <w:szCs w:val="24"/>
        </w:rPr>
        <w:t>Es fundamental que tod</w:t>
      </w:r>
      <w:r>
        <w:rPr>
          <w:rFonts w:ascii="Candara" w:hAnsi="Candara"/>
          <w:sz w:val="24"/>
        </w:rPr>
        <w:t>o</w:t>
      </w:r>
      <w:r w:rsidRPr="006A639F">
        <w:rPr>
          <w:rFonts w:ascii="Candara" w:hAnsi="Candara"/>
          <w:sz w:val="24"/>
          <w:szCs w:val="24"/>
        </w:rPr>
        <w:t>s l</w:t>
      </w:r>
      <w:r>
        <w:rPr>
          <w:rFonts w:ascii="Candara" w:hAnsi="Candara"/>
          <w:sz w:val="24"/>
        </w:rPr>
        <w:t>o</w:t>
      </w:r>
      <w:r w:rsidRPr="006A639F">
        <w:rPr>
          <w:rFonts w:ascii="Candara" w:hAnsi="Candara"/>
          <w:sz w:val="24"/>
          <w:szCs w:val="24"/>
        </w:rPr>
        <w:t xml:space="preserve">s </w:t>
      </w:r>
      <w:r>
        <w:rPr>
          <w:rFonts w:ascii="Candara" w:hAnsi="Candara"/>
          <w:sz w:val="24"/>
        </w:rPr>
        <w:t>elementos</w:t>
      </w:r>
      <w:r w:rsidRPr="006A639F">
        <w:rPr>
          <w:rFonts w:ascii="Candara" w:hAnsi="Candara"/>
          <w:sz w:val="24"/>
          <w:szCs w:val="24"/>
        </w:rPr>
        <w:t xml:space="preserve"> incluid</w:t>
      </w:r>
      <w:r>
        <w:rPr>
          <w:rFonts w:ascii="Candara" w:hAnsi="Candara"/>
          <w:sz w:val="24"/>
        </w:rPr>
        <w:t>o</w:t>
      </w:r>
      <w:r w:rsidRPr="006A639F">
        <w:rPr>
          <w:rFonts w:ascii="Candara" w:hAnsi="Candara"/>
          <w:sz w:val="24"/>
          <w:szCs w:val="24"/>
        </w:rPr>
        <w:t>s en la programación consideren la diversidad del alumnado, promoviendo la inclusión y adaptando las enseñanzas a las necesidades de cada estudiante.</w:t>
      </w:r>
    </w:p>
    <w:p w14:paraId="39E64690" w14:textId="77777777" w:rsidR="00246E3D" w:rsidRPr="006A639F" w:rsidRDefault="00246E3D" w:rsidP="00246E3D">
      <w:pPr>
        <w:jc w:val="both"/>
        <w:rPr>
          <w:rFonts w:ascii="Candara" w:hAnsi="Candara"/>
          <w:sz w:val="24"/>
          <w:szCs w:val="24"/>
        </w:rPr>
      </w:pPr>
      <w:r w:rsidRPr="006A639F">
        <w:rPr>
          <w:rFonts w:ascii="Candara" w:hAnsi="Candara"/>
          <w:sz w:val="24"/>
          <w:szCs w:val="24"/>
        </w:rPr>
        <w:t xml:space="preserve">La colaboración entre </w:t>
      </w:r>
      <w:r>
        <w:rPr>
          <w:rFonts w:ascii="Candara" w:hAnsi="Candara"/>
          <w:sz w:val="24"/>
        </w:rPr>
        <w:t>toda la comunidad educativa</w:t>
      </w:r>
      <w:r w:rsidRPr="006A639F">
        <w:rPr>
          <w:rFonts w:ascii="Candara" w:hAnsi="Candara"/>
          <w:sz w:val="24"/>
          <w:szCs w:val="24"/>
        </w:rPr>
        <w:t xml:space="preserve"> es esencial</w:t>
      </w:r>
      <w:r>
        <w:rPr>
          <w:rFonts w:ascii="Candara" w:hAnsi="Candara"/>
          <w:sz w:val="24"/>
        </w:rPr>
        <w:t>, fieles a nuestro proyecto de Comunidades de Aprendizaje, f</w:t>
      </w:r>
      <w:r w:rsidRPr="006A639F">
        <w:rPr>
          <w:rFonts w:ascii="Candara" w:hAnsi="Candara"/>
          <w:sz w:val="24"/>
          <w:szCs w:val="24"/>
        </w:rPr>
        <w:t>omentamos la participación activa de todas</w:t>
      </w:r>
      <w:r>
        <w:rPr>
          <w:rFonts w:ascii="Candara" w:hAnsi="Candara"/>
          <w:sz w:val="24"/>
        </w:rPr>
        <w:t xml:space="preserve"> las personas </w:t>
      </w:r>
      <w:r w:rsidRPr="006A639F">
        <w:rPr>
          <w:rFonts w:ascii="Candara" w:hAnsi="Candara"/>
          <w:sz w:val="24"/>
          <w:szCs w:val="24"/>
        </w:rPr>
        <w:t>en el desarrollo de actividades y en la toma de decisiones, fortaleciendo así el sentido de pertenencia y compromiso con el proyecto educativo.</w:t>
      </w:r>
      <w:r>
        <w:rPr>
          <w:rFonts w:ascii="Candara" w:hAnsi="Candara"/>
          <w:sz w:val="24"/>
        </w:rPr>
        <w:t xml:space="preserve"> Para ello, colaboraremos</w:t>
      </w:r>
      <w:r w:rsidRPr="006A639F">
        <w:rPr>
          <w:rFonts w:ascii="Candara" w:hAnsi="Candara"/>
          <w:sz w:val="24"/>
          <w:szCs w:val="24"/>
        </w:rPr>
        <w:t xml:space="preserve"> con otras instituciones y entidades locales que puedan enriquecer nuestras actividades y proporcionar recursos adicionales, favoreciendo así </w:t>
      </w:r>
      <w:r>
        <w:rPr>
          <w:rFonts w:ascii="Candara" w:hAnsi="Candara"/>
          <w:sz w:val="24"/>
        </w:rPr>
        <w:t>las interacciones de toda la comunidad.</w:t>
      </w:r>
    </w:p>
    <w:p w14:paraId="38430CCD" w14:textId="65FC9DD9" w:rsidR="00DA6E48" w:rsidRPr="00DA6E48" w:rsidRDefault="00246E3D" w:rsidP="00246E3D">
      <w:pPr>
        <w:jc w:val="both"/>
      </w:pPr>
      <w:r>
        <w:rPr>
          <w:rFonts w:ascii="Candara" w:hAnsi="Candara"/>
          <w:sz w:val="24"/>
        </w:rPr>
        <w:lastRenderedPageBreak/>
        <w:t>Como no podía ser de otra manera, esta programación se irá adaptando a lo largo del curso y sufriendo las modificaciones que sean necesarias en función de las necesidades o posibles mejoras detectadas, siempre con el objetivo de mejorar la práctica educativa. Para ello evaluaremos periódicamente todos los aspectos de la programación y de nuestra práctica diaria.</w:t>
      </w:r>
    </w:p>
    <w:sectPr w:rsidR="00DA6E48" w:rsidRPr="00DA6E48" w:rsidSect="00B87B61">
      <w:headerReference w:type="default" r:id="rId19"/>
      <w:footerReference w:type="default" r:id="rId20"/>
      <w:type w:val="continuous"/>
      <w:pgSz w:w="11900" w:h="16840"/>
      <w:pgMar w:top="851" w:right="1694"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8D450" w14:textId="77777777" w:rsidR="00625975" w:rsidRDefault="00625975" w:rsidP="003C1177">
      <w:pPr>
        <w:spacing w:after="0" w:line="240" w:lineRule="auto"/>
      </w:pPr>
      <w:r>
        <w:separator/>
      </w:r>
    </w:p>
  </w:endnote>
  <w:endnote w:type="continuationSeparator" w:id="0">
    <w:p w14:paraId="4AC69EB1" w14:textId="77777777" w:rsidR="00625975" w:rsidRDefault="00625975" w:rsidP="003C1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414A" w14:textId="15D5D4B0" w:rsidR="006705C9" w:rsidRPr="001A3F60" w:rsidRDefault="005167BB">
    <w:pPr>
      <w:ind w:right="260"/>
      <w:rPr>
        <w:color w:val="0F243E"/>
        <w:sz w:val="26"/>
        <w:szCs w:val="26"/>
      </w:rPr>
    </w:pPr>
    <w:r>
      <w:rPr>
        <w:noProof/>
        <w:lang w:eastAsia="es-ES"/>
      </w:rPr>
      <mc:AlternateContent>
        <mc:Choice Requires="wps">
          <w:drawing>
            <wp:anchor distT="0" distB="0" distL="114300" distR="114300" simplePos="0" relativeHeight="251662336" behindDoc="0" locked="0" layoutInCell="1" allowOverlap="1" wp14:anchorId="01B0AC96" wp14:editId="1BDD5A17">
              <wp:simplePos x="0" y="0"/>
              <wp:positionH relativeFrom="page">
                <wp:posOffset>6876415</wp:posOffset>
              </wp:positionH>
              <wp:positionV relativeFrom="page">
                <wp:posOffset>9945370</wp:posOffset>
              </wp:positionV>
              <wp:extent cx="377825" cy="450215"/>
              <wp:effectExtent l="0" t="0" r="0" b="0"/>
              <wp:wrapNone/>
              <wp:docPr id="93022350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215"/>
                      </a:xfrm>
                      <a:prstGeom prst="rect">
                        <a:avLst/>
                      </a:prstGeom>
                      <a:solidFill>
                        <a:sysClr val="window" lastClr="FFFFFF"/>
                      </a:solidFill>
                      <a:ln w="6350">
                        <a:noFill/>
                      </a:ln>
                      <a:effectLst/>
                    </wps:spPr>
                    <wps:txbx>
                      <w:txbxContent>
                        <w:p w14:paraId="2A3F2E42" w14:textId="216EC759" w:rsidR="006705C9" w:rsidRPr="001A3F60" w:rsidRDefault="00470732">
                          <w:pPr>
                            <w:jc w:val="center"/>
                            <w:rPr>
                              <w:color w:val="0F243E"/>
                              <w:sz w:val="26"/>
                              <w:szCs w:val="26"/>
                            </w:rPr>
                          </w:pPr>
                          <w:r w:rsidRPr="001A3F60">
                            <w:rPr>
                              <w:color w:val="0F243E"/>
                              <w:sz w:val="26"/>
                              <w:szCs w:val="26"/>
                            </w:rPr>
                            <w:fldChar w:fldCharType="begin"/>
                          </w:r>
                          <w:r w:rsidR="006705C9" w:rsidRPr="001A3F60">
                            <w:rPr>
                              <w:color w:val="0F243E"/>
                              <w:sz w:val="26"/>
                              <w:szCs w:val="26"/>
                            </w:rPr>
                            <w:instrText>PAGE  \* Arabic  \* MERGEFORMAT</w:instrText>
                          </w:r>
                          <w:r w:rsidRPr="001A3F60">
                            <w:rPr>
                              <w:color w:val="0F243E"/>
                              <w:sz w:val="26"/>
                              <w:szCs w:val="26"/>
                            </w:rPr>
                            <w:fldChar w:fldCharType="separate"/>
                          </w:r>
                          <w:r w:rsidR="00495140">
                            <w:rPr>
                              <w:noProof/>
                              <w:color w:val="0F243E"/>
                              <w:sz w:val="26"/>
                              <w:szCs w:val="26"/>
                            </w:rPr>
                            <w:t>36</w:t>
                          </w:r>
                          <w:r w:rsidRPr="001A3F60">
                            <w:rPr>
                              <w:color w:val="0F243E"/>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1B0AC96" id="_x0000_t202" coordsize="21600,21600" o:spt="202" path="m,l,21600r21600,l21600,xe">
              <v:stroke joinstyle="miter"/>
              <v:path gradientshapeok="t" o:connecttype="rect"/>
            </v:shapetype>
            <v:shape id="Cuadro de texto 1" o:spid="_x0000_s1051" type="#_x0000_t202" style="position:absolute;margin-left:541.45pt;margin-top:783.1pt;width:29.75pt;height:3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" fillcolor="window" stroked="f" strokeweight=".5pt">
              <v:textbox style="mso-fit-shape-to-text:t" inset="0,,0">
                <w:txbxContent>
                  <w:p w14:paraId="2A3F2E42" w14:textId="216EC759" w:rsidR="006705C9" w:rsidRPr="001A3F60" w:rsidRDefault="00470732">
                    <w:pPr>
                      <w:jc w:val="center"/>
                      <w:rPr>
                        <w:color w:val="0F243E"/>
                        <w:sz w:val="26"/>
                        <w:szCs w:val="26"/>
                      </w:rPr>
                    </w:pPr>
                    <w:r w:rsidRPr="001A3F60">
                      <w:rPr>
                        <w:color w:val="0F243E"/>
                        <w:sz w:val="26"/>
                        <w:szCs w:val="26"/>
                      </w:rPr>
                      <w:fldChar w:fldCharType="begin"/>
                    </w:r>
                    <w:r w:rsidR="006705C9" w:rsidRPr="001A3F60">
                      <w:rPr>
                        <w:color w:val="0F243E"/>
                        <w:sz w:val="26"/>
                        <w:szCs w:val="26"/>
                      </w:rPr>
                      <w:instrText>PAGE  \* Arabic  \* MERGEFORMAT</w:instrText>
                    </w:r>
                    <w:r w:rsidRPr="001A3F60">
                      <w:rPr>
                        <w:color w:val="0F243E"/>
                        <w:sz w:val="26"/>
                        <w:szCs w:val="26"/>
                      </w:rPr>
                      <w:fldChar w:fldCharType="separate"/>
                    </w:r>
                    <w:r w:rsidR="00495140">
                      <w:rPr>
                        <w:noProof/>
                        <w:color w:val="0F243E"/>
                        <w:sz w:val="26"/>
                        <w:szCs w:val="26"/>
                      </w:rPr>
                      <w:t>36</w:t>
                    </w:r>
                    <w:r w:rsidRPr="001A3F60">
                      <w:rPr>
                        <w:color w:val="0F243E"/>
                        <w:sz w:val="26"/>
                        <w:szCs w:val="26"/>
                      </w:rPr>
                      <w:fldChar w:fldCharType="end"/>
                    </w:r>
                  </w:p>
                </w:txbxContent>
              </v:textbox>
              <w10:wrap anchorx="page" anchory="page"/>
            </v:shape>
          </w:pict>
        </mc:Fallback>
      </mc:AlternateContent>
    </w:r>
  </w:p>
  <w:p w14:paraId="154BB79C" w14:textId="77777777" w:rsidR="006705C9" w:rsidRDefault="006705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2345D" w14:textId="77777777" w:rsidR="00625975" w:rsidRDefault="00625975" w:rsidP="003C1177">
      <w:pPr>
        <w:spacing w:after="0" w:line="240" w:lineRule="auto"/>
      </w:pPr>
      <w:r>
        <w:separator/>
      </w:r>
    </w:p>
  </w:footnote>
  <w:footnote w:type="continuationSeparator" w:id="0">
    <w:p w14:paraId="47EA6AB0" w14:textId="77777777" w:rsidR="00625975" w:rsidRDefault="00625975" w:rsidP="003C1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64292" w14:textId="77777777" w:rsidR="006705C9" w:rsidRPr="002E07CB" w:rsidRDefault="00583F91" w:rsidP="003C1177">
    <w:pPr>
      <w:pStyle w:val="Encabezado"/>
      <w:tabs>
        <w:tab w:val="clear" w:pos="4819"/>
        <w:tab w:val="clear" w:pos="9071"/>
        <w:tab w:val="left" w:pos="2580"/>
        <w:tab w:val="left" w:pos="2985"/>
        <w:tab w:val="left" w:pos="6203"/>
      </w:tabs>
      <w:spacing w:after="120" w:line="276" w:lineRule="auto"/>
      <w:rPr>
        <w:b/>
        <w:bCs/>
        <w:color w:val="548DD4"/>
        <w:sz w:val="24"/>
        <w:szCs w:val="24"/>
      </w:rPr>
    </w:pPr>
    <w:r>
      <w:rPr>
        <w:rFonts w:ascii="Candara" w:hAnsi="Candara"/>
        <w:noProof/>
        <w:sz w:val="24"/>
        <w:szCs w:val="24"/>
        <w:lang w:val="es-ES"/>
      </w:rPr>
      <w:drawing>
        <wp:anchor distT="0" distB="0" distL="114300" distR="114300" simplePos="0" relativeHeight="251663360" behindDoc="1" locked="0" layoutInCell="1" allowOverlap="1" wp14:anchorId="530A7D57" wp14:editId="5477597B">
          <wp:simplePos x="0" y="0"/>
          <wp:positionH relativeFrom="column">
            <wp:align>right</wp:align>
          </wp:positionH>
          <wp:positionV relativeFrom="paragraph">
            <wp:posOffset>-10795</wp:posOffset>
          </wp:positionV>
          <wp:extent cx="1248410" cy="334010"/>
          <wp:effectExtent l="0" t="0" r="8890" b="8890"/>
          <wp:wrapNone/>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334010"/>
                  </a:xfrm>
                  <a:prstGeom prst="rect">
                    <a:avLst/>
                  </a:prstGeom>
                  <a:noFill/>
                </pic:spPr>
              </pic:pic>
            </a:graphicData>
          </a:graphic>
        </wp:anchor>
      </w:drawing>
    </w:r>
    <w:r w:rsidR="006705C9" w:rsidRPr="002E07CB">
      <w:rPr>
        <w:rFonts w:ascii="Candara" w:hAnsi="Candara"/>
        <w:b/>
        <w:bCs/>
        <w:color w:val="548DD4"/>
        <w:sz w:val="24"/>
        <w:szCs w:val="24"/>
        <w:lang w:val="es-ES"/>
      </w:rPr>
      <w:t>P</w:t>
    </w:r>
    <w:r w:rsidR="001852A7">
      <w:rPr>
        <w:rFonts w:ascii="Candara" w:hAnsi="Candara"/>
        <w:b/>
        <w:bCs/>
        <w:color w:val="548DD4"/>
        <w:sz w:val="24"/>
        <w:szCs w:val="24"/>
        <w:lang w:val="es-ES"/>
      </w:rPr>
      <w:t>rogramación</w:t>
    </w:r>
    <w:r w:rsidR="006705C9" w:rsidRPr="002E07CB">
      <w:rPr>
        <w:rFonts w:ascii="Candara" w:hAnsi="Candara"/>
        <w:b/>
        <w:bCs/>
        <w:color w:val="548DD4"/>
        <w:sz w:val="24"/>
        <w:szCs w:val="24"/>
        <w:lang w:val="es-ES"/>
      </w:rPr>
      <w:t xml:space="preserve"> General Anual</w:t>
    </w:r>
  </w:p>
  <w:p w14:paraId="5DE489DE" w14:textId="3447D1C7" w:rsidR="006705C9" w:rsidRPr="002E07CB" w:rsidRDefault="006705C9" w:rsidP="003C1177">
    <w:pPr>
      <w:pStyle w:val="Encabezado"/>
      <w:tabs>
        <w:tab w:val="left" w:pos="2580"/>
        <w:tab w:val="left" w:pos="2985"/>
      </w:tabs>
      <w:spacing w:after="120" w:line="276" w:lineRule="auto"/>
      <w:rPr>
        <w:color w:val="4F81BD"/>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00000003"/>
    <w:lvl w:ilvl="0" w:tplc="9F74AE4A">
      <w:start w:val="1"/>
      <w:numFmt w:val="bullet"/>
      <w:lvlText w:val="●"/>
      <w:lvlJc w:val="left"/>
      <w:pPr>
        <w:tabs>
          <w:tab w:val="num" w:pos="1065"/>
        </w:tabs>
        <w:ind w:left="1065" w:hanging="705"/>
      </w:pPr>
      <w:rPr>
        <w:rFonts w:ascii="Times New Roman" w:eastAsia="Times New Roman" w:hAnsi="Times New Roman" w:cs="Times New Roman"/>
        <w:b w:val="0"/>
        <w:bCs w:val="0"/>
        <w:i w:val="0"/>
        <w:iCs w:val="0"/>
        <w:strike w:val="0"/>
        <w:color w:val="000000"/>
        <w:sz w:val="20"/>
        <w:szCs w:val="20"/>
        <w:u w:val="none"/>
      </w:rPr>
    </w:lvl>
    <w:lvl w:ilvl="1" w:tplc="E99479FE">
      <w:start w:val="1"/>
      <w:numFmt w:val="bullet"/>
      <w:lvlText w:val="●"/>
      <w:lvlJc w:val="left"/>
      <w:pPr>
        <w:tabs>
          <w:tab w:val="num" w:pos="1065"/>
        </w:tabs>
        <w:ind w:left="1065" w:firstLine="15"/>
      </w:pPr>
      <w:rPr>
        <w:rFonts w:ascii="Times New Roman" w:eastAsia="Times New Roman" w:hAnsi="Times New Roman" w:cs="Times New Roman"/>
        <w:b w:val="0"/>
        <w:bCs w:val="0"/>
        <w:i w:val="0"/>
        <w:iCs w:val="0"/>
        <w:strike w:val="0"/>
        <w:color w:val="000000"/>
        <w:sz w:val="20"/>
        <w:szCs w:val="20"/>
        <w:u w:val="none"/>
      </w:rPr>
    </w:lvl>
    <w:lvl w:ilvl="2" w:tplc="A880B904">
      <w:start w:val="1"/>
      <w:numFmt w:val="bullet"/>
      <w:lvlText w:val="●"/>
      <w:lvlJc w:val="right"/>
      <w:pPr>
        <w:tabs>
          <w:tab w:val="num" w:pos="1065"/>
        </w:tabs>
        <w:ind w:left="1065" w:firstLine="915"/>
      </w:pPr>
      <w:rPr>
        <w:rFonts w:ascii="Times New Roman" w:eastAsia="Times New Roman" w:hAnsi="Times New Roman" w:cs="Times New Roman"/>
        <w:b w:val="0"/>
        <w:bCs w:val="0"/>
        <w:i w:val="0"/>
        <w:iCs w:val="0"/>
        <w:strike w:val="0"/>
        <w:color w:val="000000"/>
        <w:sz w:val="20"/>
        <w:szCs w:val="20"/>
        <w:u w:val="none"/>
      </w:rPr>
    </w:lvl>
    <w:lvl w:ilvl="3" w:tplc="4CC4503C">
      <w:start w:val="1"/>
      <w:numFmt w:val="bullet"/>
      <w:lvlText w:val="●"/>
      <w:lvlJc w:val="left"/>
      <w:pPr>
        <w:tabs>
          <w:tab w:val="num" w:pos="1065"/>
        </w:tabs>
        <w:ind w:left="1065" w:firstLine="1455"/>
      </w:pPr>
      <w:rPr>
        <w:rFonts w:ascii="Times New Roman" w:eastAsia="Times New Roman" w:hAnsi="Times New Roman" w:cs="Times New Roman"/>
        <w:b w:val="0"/>
        <w:bCs w:val="0"/>
        <w:i w:val="0"/>
        <w:iCs w:val="0"/>
        <w:strike w:val="0"/>
        <w:color w:val="000000"/>
        <w:sz w:val="20"/>
        <w:szCs w:val="20"/>
        <w:u w:val="none"/>
      </w:rPr>
    </w:lvl>
    <w:lvl w:ilvl="4" w:tplc="93DCCC88">
      <w:start w:val="1"/>
      <w:numFmt w:val="bullet"/>
      <w:lvlText w:val="●"/>
      <w:lvlJc w:val="left"/>
      <w:pPr>
        <w:tabs>
          <w:tab w:val="num" w:pos="1065"/>
        </w:tabs>
        <w:ind w:left="1065" w:firstLine="2175"/>
      </w:pPr>
      <w:rPr>
        <w:rFonts w:ascii="Times New Roman" w:eastAsia="Times New Roman" w:hAnsi="Times New Roman" w:cs="Times New Roman"/>
        <w:b w:val="0"/>
        <w:bCs w:val="0"/>
        <w:i w:val="0"/>
        <w:iCs w:val="0"/>
        <w:strike w:val="0"/>
        <w:color w:val="000000"/>
        <w:sz w:val="20"/>
        <w:szCs w:val="20"/>
        <w:u w:val="none"/>
      </w:rPr>
    </w:lvl>
    <w:lvl w:ilvl="5" w:tplc="043832EC">
      <w:start w:val="1"/>
      <w:numFmt w:val="bullet"/>
      <w:lvlText w:val="●"/>
      <w:lvlJc w:val="right"/>
      <w:pPr>
        <w:tabs>
          <w:tab w:val="num" w:pos="1065"/>
        </w:tabs>
        <w:ind w:left="1065" w:firstLine="3075"/>
      </w:pPr>
      <w:rPr>
        <w:rFonts w:ascii="Times New Roman" w:eastAsia="Times New Roman" w:hAnsi="Times New Roman" w:cs="Times New Roman"/>
        <w:b w:val="0"/>
        <w:bCs w:val="0"/>
        <w:i w:val="0"/>
        <w:iCs w:val="0"/>
        <w:strike w:val="0"/>
        <w:color w:val="000000"/>
        <w:sz w:val="20"/>
        <w:szCs w:val="20"/>
        <w:u w:val="none"/>
      </w:rPr>
    </w:lvl>
    <w:lvl w:ilvl="6" w:tplc="E6D8A0A0">
      <w:start w:val="1"/>
      <w:numFmt w:val="bullet"/>
      <w:lvlText w:val="●"/>
      <w:lvlJc w:val="left"/>
      <w:pPr>
        <w:tabs>
          <w:tab w:val="num" w:pos="1065"/>
        </w:tabs>
        <w:ind w:left="1065" w:firstLine="3615"/>
      </w:pPr>
      <w:rPr>
        <w:rFonts w:ascii="Times New Roman" w:eastAsia="Times New Roman" w:hAnsi="Times New Roman" w:cs="Times New Roman"/>
        <w:b w:val="0"/>
        <w:bCs w:val="0"/>
        <w:i w:val="0"/>
        <w:iCs w:val="0"/>
        <w:strike w:val="0"/>
        <w:color w:val="000000"/>
        <w:sz w:val="20"/>
        <w:szCs w:val="20"/>
        <w:u w:val="none"/>
      </w:rPr>
    </w:lvl>
    <w:lvl w:ilvl="7" w:tplc="92C89364">
      <w:start w:val="1"/>
      <w:numFmt w:val="bullet"/>
      <w:lvlText w:val="●"/>
      <w:lvlJc w:val="left"/>
      <w:pPr>
        <w:tabs>
          <w:tab w:val="num" w:pos="1065"/>
        </w:tabs>
        <w:ind w:left="1065" w:firstLine="4335"/>
      </w:pPr>
      <w:rPr>
        <w:rFonts w:ascii="Times New Roman" w:eastAsia="Times New Roman" w:hAnsi="Times New Roman" w:cs="Times New Roman"/>
        <w:b w:val="0"/>
        <w:bCs w:val="0"/>
        <w:i w:val="0"/>
        <w:iCs w:val="0"/>
        <w:strike w:val="0"/>
        <w:color w:val="000000"/>
        <w:sz w:val="20"/>
        <w:szCs w:val="20"/>
        <w:u w:val="none"/>
      </w:rPr>
    </w:lvl>
    <w:lvl w:ilvl="8" w:tplc="FEAEEA7A">
      <w:start w:val="1"/>
      <w:numFmt w:val="bullet"/>
      <w:lvlText w:val="●"/>
      <w:lvlJc w:val="right"/>
      <w:pPr>
        <w:tabs>
          <w:tab w:val="num" w:pos="1065"/>
        </w:tabs>
        <w:ind w:left="1065" w:firstLine="5235"/>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0000004"/>
    <w:multiLevelType w:val="hybridMultilevel"/>
    <w:tmpl w:val="00000004"/>
    <w:lvl w:ilvl="0" w:tplc="293E98EC">
      <w:start w:val="1"/>
      <w:numFmt w:val="bullet"/>
      <w:lvlText w:val="●"/>
      <w:lvlJc w:val="left"/>
      <w:pPr>
        <w:tabs>
          <w:tab w:val="num" w:pos="1065"/>
        </w:tabs>
        <w:ind w:left="1065" w:hanging="705"/>
      </w:pPr>
      <w:rPr>
        <w:rFonts w:ascii="Times New Roman" w:eastAsia="Times New Roman" w:hAnsi="Times New Roman" w:cs="Times New Roman"/>
        <w:b w:val="0"/>
        <w:bCs w:val="0"/>
        <w:i w:val="0"/>
        <w:iCs w:val="0"/>
        <w:strike w:val="0"/>
        <w:color w:val="000000"/>
        <w:sz w:val="20"/>
        <w:szCs w:val="20"/>
        <w:u w:val="none"/>
      </w:rPr>
    </w:lvl>
    <w:lvl w:ilvl="1" w:tplc="16A29194">
      <w:start w:val="1"/>
      <w:numFmt w:val="bullet"/>
      <w:lvlText w:val="●"/>
      <w:lvlJc w:val="left"/>
      <w:pPr>
        <w:tabs>
          <w:tab w:val="num" w:pos="1065"/>
        </w:tabs>
        <w:ind w:left="1065" w:firstLine="15"/>
      </w:pPr>
      <w:rPr>
        <w:rFonts w:ascii="Times New Roman" w:eastAsia="Times New Roman" w:hAnsi="Times New Roman" w:cs="Times New Roman"/>
        <w:b w:val="0"/>
        <w:bCs w:val="0"/>
        <w:i w:val="0"/>
        <w:iCs w:val="0"/>
        <w:strike w:val="0"/>
        <w:color w:val="000000"/>
        <w:sz w:val="20"/>
        <w:szCs w:val="20"/>
        <w:u w:val="none"/>
      </w:rPr>
    </w:lvl>
    <w:lvl w:ilvl="2" w:tplc="74927F3A">
      <w:start w:val="1"/>
      <w:numFmt w:val="bullet"/>
      <w:lvlText w:val="●"/>
      <w:lvlJc w:val="right"/>
      <w:pPr>
        <w:tabs>
          <w:tab w:val="num" w:pos="1065"/>
        </w:tabs>
        <w:ind w:left="1065" w:firstLine="915"/>
      </w:pPr>
      <w:rPr>
        <w:rFonts w:ascii="Times New Roman" w:eastAsia="Times New Roman" w:hAnsi="Times New Roman" w:cs="Times New Roman"/>
        <w:b w:val="0"/>
        <w:bCs w:val="0"/>
        <w:i w:val="0"/>
        <w:iCs w:val="0"/>
        <w:strike w:val="0"/>
        <w:color w:val="000000"/>
        <w:sz w:val="20"/>
        <w:szCs w:val="20"/>
        <w:u w:val="none"/>
      </w:rPr>
    </w:lvl>
    <w:lvl w:ilvl="3" w:tplc="34ACFC02">
      <w:start w:val="1"/>
      <w:numFmt w:val="bullet"/>
      <w:lvlText w:val="●"/>
      <w:lvlJc w:val="left"/>
      <w:pPr>
        <w:tabs>
          <w:tab w:val="num" w:pos="1065"/>
        </w:tabs>
        <w:ind w:left="1065" w:firstLine="1455"/>
      </w:pPr>
      <w:rPr>
        <w:rFonts w:ascii="Times New Roman" w:eastAsia="Times New Roman" w:hAnsi="Times New Roman" w:cs="Times New Roman"/>
        <w:b w:val="0"/>
        <w:bCs w:val="0"/>
        <w:i w:val="0"/>
        <w:iCs w:val="0"/>
        <w:strike w:val="0"/>
        <w:color w:val="000000"/>
        <w:sz w:val="20"/>
        <w:szCs w:val="20"/>
        <w:u w:val="none"/>
      </w:rPr>
    </w:lvl>
    <w:lvl w:ilvl="4" w:tplc="A4E800EE">
      <w:start w:val="1"/>
      <w:numFmt w:val="bullet"/>
      <w:lvlText w:val="●"/>
      <w:lvlJc w:val="left"/>
      <w:pPr>
        <w:tabs>
          <w:tab w:val="num" w:pos="1065"/>
        </w:tabs>
        <w:ind w:left="1065" w:firstLine="2175"/>
      </w:pPr>
      <w:rPr>
        <w:rFonts w:ascii="Times New Roman" w:eastAsia="Times New Roman" w:hAnsi="Times New Roman" w:cs="Times New Roman"/>
        <w:b w:val="0"/>
        <w:bCs w:val="0"/>
        <w:i w:val="0"/>
        <w:iCs w:val="0"/>
        <w:strike w:val="0"/>
        <w:color w:val="000000"/>
        <w:sz w:val="20"/>
        <w:szCs w:val="20"/>
        <w:u w:val="none"/>
      </w:rPr>
    </w:lvl>
    <w:lvl w:ilvl="5" w:tplc="1D4A0BF2">
      <w:start w:val="1"/>
      <w:numFmt w:val="bullet"/>
      <w:lvlText w:val="●"/>
      <w:lvlJc w:val="right"/>
      <w:pPr>
        <w:tabs>
          <w:tab w:val="num" w:pos="1065"/>
        </w:tabs>
        <w:ind w:left="1065" w:firstLine="3075"/>
      </w:pPr>
      <w:rPr>
        <w:rFonts w:ascii="Times New Roman" w:eastAsia="Times New Roman" w:hAnsi="Times New Roman" w:cs="Times New Roman"/>
        <w:b w:val="0"/>
        <w:bCs w:val="0"/>
        <w:i w:val="0"/>
        <w:iCs w:val="0"/>
        <w:strike w:val="0"/>
        <w:color w:val="000000"/>
        <w:sz w:val="20"/>
        <w:szCs w:val="20"/>
        <w:u w:val="none"/>
      </w:rPr>
    </w:lvl>
    <w:lvl w:ilvl="6" w:tplc="BB2AE120">
      <w:start w:val="1"/>
      <w:numFmt w:val="bullet"/>
      <w:lvlText w:val="●"/>
      <w:lvlJc w:val="left"/>
      <w:pPr>
        <w:tabs>
          <w:tab w:val="num" w:pos="1065"/>
        </w:tabs>
        <w:ind w:left="1065" w:firstLine="3615"/>
      </w:pPr>
      <w:rPr>
        <w:rFonts w:ascii="Times New Roman" w:eastAsia="Times New Roman" w:hAnsi="Times New Roman" w:cs="Times New Roman"/>
        <w:b w:val="0"/>
        <w:bCs w:val="0"/>
        <w:i w:val="0"/>
        <w:iCs w:val="0"/>
        <w:strike w:val="0"/>
        <w:color w:val="000000"/>
        <w:sz w:val="20"/>
        <w:szCs w:val="20"/>
        <w:u w:val="none"/>
      </w:rPr>
    </w:lvl>
    <w:lvl w:ilvl="7" w:tplc="45D6AEBE">
      <w:start w:val="1"/>
      <w:numFmt w:val="bullet"/>
      <w:lvlText w:val="●"/>
      <w:lvlJc w:val="left"/>
      <w:pPr>
        <w:tabs>
          <w:tab w:val="num" w:pos="1065"/>
        </w:tabs>
        <w:ind w:left="1065" w:firstLine="4335"/>
      </w:pPr>
      <w:rPr>
        <w:rFonts w:ascii="Times New Roman" w:eastAsia="Times New Roman" w:hAnsi="Times New Roman" w:cs="Times New Roman"/>
        <w:b w:val="0"/>
        <w:bCs w:val="0"/>
        <w:i w:val="0"/>
        <w:iCs w:val="0"/>
        <w:strike w:val="0"/>
        <w:color w:val="000000"/>
        <w:sz w:val="20"/>
        <w:szCs w:val="20"/>
        <w:u w:val="none"/>
      </w:rPr>
    </w:lvl>
    <w:lvl w:ilvl="8" w:tplc="1A406D52">
      <w:start w:val="1"/>
      <w:numFmt w:val="bullet"/>
      <w:lvlText w:val="●"/>
      <w:lvlJc w:val="right"/>
      <w:pPr>
        <w:tabs>
          <w:tab w:val="num" w:pos="1065"/>
        </w:tabs>
        <w:ind w:left="1065" w:firstLine="5235"/>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6297ADD"/>
    <w:multiLevelType w:val="hybridMultilevel"/>
    <w:tmpl w:val="071E8CC8"/>
    <w:lvl w:ilvl="0" w:tplc="0C0A000F">
      <w:start w:val="1"/>
      <w:numFmt w:val="decimal"/>
      <w:lvlText w:val="%1."/>
      <w:lvlJc w:val="left"/>
      <w:pPr>
        <w:tabs>
          <w:tab w:val="num" w:pos="720"/>
        </w:tabs>
        <w:ind w:left="720" w:hanging="360"/>
      </w:pPr>
      <w:rPr>
        <w:rFonts w:hint="default"/>
      </w:rPr>
    </w:lvl>
    <w:lvl w:ilvl="1" w:tplc="80B4060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88F0057"/>
    <w:multiLevelType w:val="multilevel"/>
    <w:tmpl w:val="92CAB39C"/>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4" w15:restartNumberingAfterBreak="0">
    <w:nsid w:val="0BEA37A7"/>
    <w:multiLevelType w:val="hybridMultilevel"/>
    <w:tmpl w:val="81B45332"/>
    <w:lvl w:ilvl="0" w:tplc="12C43AAC">
      <w:start w:val="1"/>
      <w:numFmt w:val="lowerLetter"/>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7D7710"/>
    <w:multiLevelType w:val="multilevel"/>
    <w:tmpl w:val="F8FC8318"/>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6" w15:restartNumberingAfterBreak="0">
    <w:nsid w:val="136C3979"/>
    <w:multiLevelType w:val="hybridMultilevel"/>
    <w:tmpl w:val="0ABAE6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70B08"/>
    <w:multiLevelType w:val="hybridMultilevel"/>
    <w:tmpl w:val="CE76428C"/>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0E64FE"/>
    <w:multiLevelType w:val="hybridMultilevel"/>
    <w:tmpl w:val="77407856"/>
    <w:lvl w:ilvl="0" w:tplc="1D0CD05A">
      <w:numFmt w:val="bullet"/>
      <w:lvlText w:val="●"/>
      <w:lvlJc w:val="left"/>
      <w:pPr>
        <w:ind w:left="1007" w:hanging="723"/>
      </w:pPr>
      <w:rPr>
        <w:rFonts w:ascii="Microsoft Sans Serif" w:eastAsia="Microsoft Sans Serif" w:hAnsi="Microsoft Sans Serif" w:cs="Microsoft Sans Serif" w:hint="default"/>
        <w:spacing w:val="0"/>
        <w:w w:val="100"/>
        <w:lang w:val="es-ES" w:eastAsia="en-US" w:bidi="ar-SA"/>
      </w:rPr>
    </w:lvl>
    <w:lvl w:ilvl="1" w:tplc="C866A62A">
      <w:numFmt w:val="bullet"/>
      <w:lvlText w:val="o"/>
      <w:lvlJc w:val="left"/>
      <w:pPr>
        <w:ind w:left="1727" w:hanging="360"/>
      </w:pPr>
      <w:rPr>
        <w:rFonts w:ascii="Courier New" w:eastAsia="Courier New" w:hAnsi="Courier New" w:cs="Courier New" w:hint="default"/>
        <w:b w:val="0"/>
        <w:bCs w:val="0"/>
        <w:i w:val="0"/>
        <w:iCs w:val="0"/>
        <w:spacing w:val="0"/>
        <w:w w:val="100"/>
        <w:position w:val="2"/>
        <w:sz w:val="24"/>
        <w:szCs w:val="24"/>
        <w:lang w:val="es-ES" w:eastAsia="en-US" w:bidi="ar-SA"/>
      </w:rPr>
    </w:lvl>
    <w:lvl w:ilvl="2" w:tplc="432EC83A">
      <w:numFmt w:val="bullet"/>
      <w:lvlText w:val="•"/>
      <w:lvlJc w:val="left"/>
      <w:pPr>
        <w:ind w:left="2695" w:hanging="360"/>
      </w:pPr>
      <w:rPr>
        <w:rFonts w:hint="default"/>
        <w:lang w:val="es-ES" w:eastAsia="en-US" w:bidi="ar-SA"/>
      </w:rPr>
    </w:lvl>
    <w:lvl w:ilvl="3" w:tplc="0530401E">
      <w:numFmt w:val="bullet"/>
      <w:lvlText w:val="•"/>
      <w:lvlJc w:val="left"/>
      <w:pPr>
        <w:ind w:left="3658" w:hanging="360"/>
      </w:pPr>
      <w:rPr>
        <w:rFonts w:hint="default"/>
        <w:lang w:val="es-ES" w:eastAsia="en-US" w:bidi="ar-SA"/>
      </w:rPr>
    </w:lvl>
    <w:lvl w:ilvl="4" w:tplc="46187260">
      <w:numFmt w:val="bullet"/>
      <w:lvlText w:val="•"/>
      <w:lvlJc w:val="left"/>
      <w:pPr>
        <w:ind w:left="4621" w:hanging="360"/>
      </w:pPr>
      <w:rPr>
        <w:rFonts w:hint="default"/>
        <w:lang w:val="es-ES" w:eastAsia="en-US" w:bidi="ar-SA"/>
      </w:rPr>
    </w:lvl>
    <w:lvl w:ilvl="5" w:tplc="494A11E8">
      <w:numFmt w:val="bullet"/>
      <w:lvlText w:val="•"/>
      <w:lvlJc w:val="left"/>
      <w:pPr>
        <w:ind w:left="5584" w:hanging="360"/>
      </w:pPr>
      <w:rPr>
        <w:rFonts w:hint="default"/>
        <w:lang w:val="es-ES" w:eastAsia="en-US" w:bidi="ar-SA"/>
      </w:rPr>
    </w:lvl>
    <w:lvl w:ilvl="6" w:tplc="419EDAF0">
      <w:numFmt w:val="bullet"/>
      <w:lvlText w:val="•"/>
      <w:lvlJc w:val="left"/>
      <w:pPr>
        <w:ind w:left="6547" w:hanging="360"/>
      </w:pPr>
      <w:rPr>
        <w:rFonts w:hint="default"/>
        <w:lang w:val="es-ES" w:eastAsia="en-US" w:bidi="ar-SA"/>
      </w:rPr>
    </w:lvl>
    <w:lvl w:ilvl="7" w:tplc="D70A5A9A">
      <w:numFmt w:val="bullet"/>
      <w:lvlText w:val="•"/>
      <w:lvlJc w:val="left"/>
      <w:pPr>
        <w:ind w:left="7510" w:hanging="360"/>
      </w:pPr>
      <w:rPr>
        <w:rFonts w:hint="default"/>
        <w:lang w:val="es-ES" w:eastAsia="en-US" w:bidi="ar-SA"/>
      </w:rPr>
    </w:lvl>
    <w:lvl w:ilvl="8" w:tplc="4EF69826">
      <w:numFmt w:val="bullet"/>
      <w:lvlText w:val="•"/>
      <w:lvlJc w:val="left"/>
      <w:pPr>
        <w:ind w:left="8473" w:hanging="360"/>
      </w:pPr>
      <w:rPr>
        <w:rFonts w:hint="default"/>
        <w:lang w:val="es-ES" w:eastAsia="en-US" w:bidi="ar-SA"/>
      </w:rPr>
    </w:lvl>
  </w:abstractNum>
  <w:abstractNum w:abstractNumId="9" w15:restartNumberingAfterBreak="0">
    <w:nsid w:val="19690A33"/>
    <w:multiLevelType w:val="hybridMultilevel"/>
    <w:tmpl w:val="EA0C8A2A"/>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3D3124D"/>
    <w:multiLevelType w:val="hybridMultilevel"/>
    <w:tmpl w:val="5622EB58"/>
    <w:lvl w:ilvl="0" w:tplc="8C9CCAB6">
      <w:start w:val="1"/>
      <w:numFmt w:val="bullet"/>
      <w:lvlText w:val="-"/>
      <w:lvlJc w:val="left"/>
      <w:pPr>
        <w:ind w:left="720" w:hanging="360"/>
      </w:pPr>
      <w:rPr>
        <w:rFonts w:ascii="Candara" w:eastAsiaTheme="minorHAnsi" w:hAnsi="Candara"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A55497"/>
    <w:multiLevelType w:val="hybridMultilevel"/>
    <w:tmpl w:val="BBDEAFA6"/>
    <w:lvl w:ilvl="0" w:tplc="E6CCAC9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5E4507C"/>
    <w:multiLevelType w:val="multilevel"/>
    <w:tmpl w:val="E7901FE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13" w15:restartNumberingAfterBreak="0">
    <w:nsid w:val="27800D37"/>
    <w:multiLevelType w:val="hybridMultilevel"/>
    <w:tmpl w:val="D2D010A6"/>
    <w:lvl w:ilvl="0" w:tplc="C6FAF5F2">
      <w:numFmt w:val="bullet"/>
      <w:lvlText w:val=""/>
      <w:lvlJc w:val="left"/>
      <w:pPr>
        <w:ind w:left="720" w:hanging="360"/>
      </w:pPr>
      <w:rPr>
        <w:rFonts w:ascii="Symbol" w:eastAsia="Microsoft Sans Serif"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090BB3"/>
    <w:multiLevelType w:val="hybridMultilevel"/>
    <w:tmpl w:val="D2ACA502"/>
    <w:lvl w:ilvl="0" w:tplc="8384F5EA">
      <w:start w:val="1"/>
      <w:numFmt w:val="lowerLetter"/>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39787F43"/>
    <w:multiLevelType w:val="hybridMultilevel"/>
    <w:tmpl w:val="EA147E7A"/>
    <w:lvl w:ilvl="0" w:tplc="754A07DC">
      <w:numFmt w:val="bullet"/>
      <w:lvlText w:val="-"/>
      <w:lvlJc w:val="left"/>
      <w:pPr>
        <w:ind w:left="114" w:hanging="147"/>
      </w:pPr>
      <w:rPr>
        <w:rFonts w:ascii="Microsoft Sans Serif" w:eastAsia="Microsoft Sans Serif" w:hAnsi="Microsoft Sans Serif" w:cs="Microsoft Sans Serif" w:hint="default"/>
        <w:b w:val="0"/>
        <w:bCs w:val="0"/>
        <w:i w:val="0"/>
        <w:iCs w:val="0"/>
        <w:spacing w:val="0"/>
        <w:w w:val="99"/>
        <w:sz w:val="24"/>
        <w:szCs w:val="24"/>
        <w:lang w:val="es-ES" w:eastAsia="en-US" w:bidi="ar-SA"/>
      </w:rPr>
    </w:lvl>
    <w:lvl w:ilvl="1" w:tplc="02B05C1E">
      <w:numFmt w:val="bullet"/>
      <w:lvlText w:val="•"/>
      <w:lvlJc w:val="left"/>
      <w:pPr>
        <w:ind w:left="1058" w:hanging="147"/>
      </w:pPr>
      <w:rPr>
        <w:rFonts w:hint="default"/>
        <w:lang w:val="es-ES" w:eastAsia="en-US" w:bidi="ar-SA"/>
      </w:rPr>
    </w:lvl>
    <w:lvl w:ilvl="2" w:tplc="4216AA7C">
      <w:numFmt w:val="bullet"/>
      <w:lvlText w:val="•"/>
      <w:lvlJc w:val="left"/>
      <w:pPr>
        <w:ind w:left="1997" w:hanging="147"/>
      </w:pPr>
      <w:rPr>
        <w:rFonts w:hint="default"/>
        <w:lang w:val="es-ES" w:eastAsia="en-US" w:bidi="ar-SA"/>
      </w:rPr>
    </w:lvl>
    <w:lvl w:ilvl="3" w:tplc="EEE0BB6A">
      <w:numFmt w:val="bullet"/>
      <w:lvlText w:val="•"/>
      <w:lvlJc w:val="left"/>
      <w:pPr>
        <w:ind w:left="2935" w:hanging="147"/>
      </w:pPr>
      <w:rPr>
        <w:rFonts w:hint="default"/>
        <w:lang w:val="es-ES" w:eastAsia="en-US" w:bidi="ar-SA"/>
      </w:rPr>
    </w:lvl>
    <w:lvl w:ilvl="4" w:tplc="707A819A">
      <w:numFmt w:val="bullet"/>
      <w:lvlText w:val="•"/>
      <w:lvlJc w:val="left"/>
      <w:pPr>
        <w:ind w:left="3874" w:hanging="147"/>
      </w:pPr>
      <w:rPr>
        <w:rFonts w:hint="default"/>
        <w:lang w:val="es-ES" w:eastAsia="en-US" w:bidi="ar-SA"/>
      </w:rPr>
    </w:lvl>
    <w:lvl w:ilvl="5" w:tplc="5D3EB0EC">
      <w:numFmt w:val="bullet"/>
      <w:lvlText w:val="•"/>
      <w:lvlJc w:val="left"/>
      <w:pPr>
        <w:ind w:left="4813" w:hanging="147"/>
      </w:pPr>
      <w:rPr>
        <w:rFonts w:hint="default"/>
        <w:lang w:val="es-ES" w:eastAsia="en-US" w:bidi="ar-SA"/>
      </w:rPr>
    </w:lvl>
    <w:lvl w:ilvl="6" w:tplc="C1F0BBE0">
      <w:numFmt w:val="bullet"/>
      <w:lvlText w:val="•"/>
      <w:lvlJc w:val="left"/>
      <w:pPr>
        <w:ind w:left="5751" w:hanging="147"/>
      </w:pPr>
      <w:rPr>
        <w:rFonts w:hint="default"/>
        <w:lang w:val="es-ES" w:eastAsia="en-US" w:bidi="ar-SA"/>
      </w:rPr>
    </w:lvl>
    <w:lvl w:ilvl="7" w:tplc="32D20DB0">
      <w:numFmt w:val="bullet"/>
      <w:lvlText w:val="•"/>
      <w:lvlJc w:val="left"/>
      <w:pPr>
        <w:ind w:left="6690" w:hanging="147"/>
      </w:pPr>
      <w:rPr>
        <w:rFonts w:hint="default"/>
        <w:lang w:val="es-ES" w:eastAsia="en-US" w:bidi="ar-SA"/>
      </w:rPr>
    </w:lvl>
    <w:lvl w:ilvl="8" w:tplc="8674B966">
      <w:numFmt w:val="bullet"/>
      <w:lvlText w:val="•"/>
      <w:lvlJc w:val="left"/>
      <w:pPr>
        <w:ind w:left="7629" w:hanging="147"/>
      </w:pPr>
      <w:rPr>
        <w:rFonts w:hint="default"/>
        <w:lang w:val="es-ES" w:eastAsia="en-US" w:bidi="ar-SA"/>
      </w:rPr>
    </w:lvl>
  </w:abstractNum>
  <w:abstractNum w:abstractNumId="16" w15:restartNumberingAfterBreak="0">
    <w:nsid w:val="4570177A"/>
    <w:multiLevelType w:val="hybridMultilevel"/>
    <w:tmpl w:val="8CB0CD82"/>
    <w:lvl w:ilvl="0" w:tplc="74008A3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7E94A78"/>
    <w:multiLevelType w:val="hybridMultilevel"/>
    <w:tmpl w:val="9348B0A8"/>
    <w:lvl w:ilvl="0" w:tplc="E1CABA1E">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618A467C"/>
    <w:multiLevelType w:val="hybridMultilevel"/>
    <w:tmpl w:val="9A423B66"/>
    <w:lvl w:ilvl="0" w:tplc="454E3CB6">
      <w:start w:val="5"/>
      <w:numFmt w:val="bullet"/>
      <w:lvlText w:val=""/>
      <w:lvlJc w:val="left"/>
      <w:pPr>
        <w:ind w:left="720" w:hanging="360"/>
      </w:pPr>
      <w:rPr>
        <w:rFonts w:ascii="Symbol" w:eastAsia="Microsoft Sans Serif"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4A0C5C"/>
    <w:multiLevelType w:val="hybridMultilevel"/>
    <w:tmpl w:val="97BC8AD4"/>
    <w:lvl w:ilvl="0" w:tplc="0C0A000F">
      <w:start w:val="1"/>
      <w:numFmt w:val="decimal"/>
      <w:lvlText w:val="%1."/>
      <w:lvlJc w:val="left"/>
      <w:pPr>
        <w:tabs>
          <w:tab w:val="num" w:pos="720"/>
        </w:tabs>
        <w:ind w:left="720" w:hanging="360"/>
      </w:pPr>
      <w:rPr>
        <w:rFonts w:hint="default"/>
      </w:rPr>
    </w:lvl>
    <w:lvl w:ilvl="1" w:tplc="80B4060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0D">
      <w:start w:val="1"/>
      <w:numFmt w:val="bullet"/>
      <w:lvlText w:val=""/>
      <w:lvlJc w:val="left"/>
      <w:pPr>
        <w:tabs>
          <w:tab w:val="num" w:pos="2160"/>
        </w:tabs>
        <w:ind w:left="2160" w:hanging="18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7A15341"/>
    <w:multiLevelType w:val="multilevel"/>
    <w:tmpl w:val="B51EF2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81B2A5F"/>
    <w:multiLevelType w:val="multilevel"/>
    <w:tmpl w:val="18D877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EC16AE"/>
    <w:multiLevelType w:val="hybridMultilevel"/>
    <w:tmpl w:val="83DE4806"/>
    <w:lvl w:ilvl="0" w:tplc="D196FB40">
      <w:start w:val="1"/>
      <w:numFmt w:val="decimal"/>
      <w:lvlText w:val="%1."/>
      <w:lvlJc w:val="left"/>
      <w:pPr>
        <w:ind w:left="474" w:hanging="360"/>
      </w:pPr>
      <w:rPr>
        <w:rFonts w:hint="default"/>
      </w:rPr>
    </w:lvl>
    <w:lvl w:ilvl="1" w:tplc="0C0A0019" w:tentative="1">
      <w:start w:val="1"/>
      <w:numFmt w:val="lowerLetter"/>
      <w:lvlText w:val="%2."/>
      <w:lvlJc w:val="left"/>
      <w:pPr>
        <w:ind w:left="1194" w:hanging="360"/>
      </w:pPr>
    </w:lvl>
    <w:lvl w:ilvl="2" w:tplc="0C0A001B" w:tentative="1">
      <w:start w:val="1"/>
      <w:numFmt w:val="lowerRoman"/>
      <w:lvlText w:val="%3."/>
      <w:lvlJc w:val="right"/>
      <w:pPr>
        <w:ind w:left="1914" w:hanging="180"/>
      </w:pPr>
    </w:lvl>
    <w:lvl w:ilvl="3" w:tplc="0C0A000F" w:tentative="1">
      <w:start w:val="1"/>
      <w:numFmt w:val="decimal"/>
      <w:lvlText w:val="%4."/>
      <w:lvlJc w:val="left"/>
      <w:pPr>
        <w:ind w:left="2634" w:hanging="360"/>
      </w:pPr>
    </w:lvl>
    <w:lvl w:ilvl="4" w:tplc="0C0A0019" w:tentative="1">
      <w:start w:val="1"/>
      <w:numFmt w:val="lowerLetter"/>
      <w:lvlText w:val="%5."/>
      <w:lvlJc w:val="left"/>
      <w:pPr>
        <w:ind w:left="3354" w:hanging="360"/>
      </w:pPr>
    </w:lvl>
    <w:lvl w:ilvl="5" w:tplc="0C0A001B" w:tentative="1">
      <w:start w:val="1"/>
      <w:numFmt w:val="lowerRoman"/>
      <w:lvlText w:val="%6."/>
      <w:lvlJc w:val="right"/>
      <w:pPr>
        <w:ind w:left="4074" w:hanging="180"/>
      </w:pPr>
    </w:lvl>
    <w:lvl w:ilvl="6" w:tplc="0C0A000F" w:tentative="1">
      <w:start w:val="1"/>
      <w:numFmt w:val="decimal"/>
      <w:lvlText w:val="%7."/>
      <w:lvlJc w:val="left"/>
      <w:pPr>
        <w:ind w:left="4794" w:hanging="360"/>
      </w:pPr>
    </w:lvl>
    <w:lvl w:ilvl="7" w:tplc="0C0A0019" w:tentative="1">
      <w:start w:val="1"/>
      <w:numFmt w:val="lowerLetter"/>
      <w:lvlText w:val="%8."/>
      <w:lvlJc w:val="left"/>
      <w:pPr>
        <w:ind w:left="5514" w:hanging="360"/>
      </w:pPr>
    </w:lvl>
    <w:lvl w:ilvl="8" w:tplc="0C0A001B" w:tentative="1">
      <w:start w:val="1"/>
      <w:numFmt w:val="lowerRoman"/>
      <w:lvlText w:val="%9."/>
      <w:lvlJc w:val="right"/>
      <w:pPr>
        <w:ind w:left="6234" w:hanging="180"/>
      </w:pPr>
    </w:lvl>
  </w:abstractNum>
  <w:abstractNum w:abstractNumId="23" w15:restartNumberingAfterBreak="0">
    <w:nsid w:val="71326196"/>
    <w:multiLevelType w:val="multilevel"/>
    <w:tmpl w:val="E0909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A44E82"/>
    <w:multiLevelType w:val="singleLevel"/>
    <w:tmpl w:val="28466EA6"/>
    <w:lvl w:ilvl="0">
      <w:start w:val="1"/>
      <w:numFmt w:val="bullet"/>
      <w:lvlText w:val=""/>
      <w:lvlJc w:val="left"/>
      <w:pPr>
        <w:tabs>
          <w:tab w:val="num" w:pos="1425"/>
        </w:tabs>
        <w:ind w:left="1425" w:hanging="360"/>
      </w:pPr>
      <w:rPr>
        <w:rFonts w:ascii="Symbol" w:hAnsi="Symbol" w:hint="default"/>
      </w:rPr>
    </w:lvl>
  </w:abstractNum>
  <w:abstractNum w:abstractNumId="25" w15:restartNumberingAfterBreak="0">
    <w:nsid w:val="74EB2CCE"/>
    <w:multiLevelType w:val="hybridMultilevel"/>
    <w:tmpl w:val="307455D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6" w15:restartNumberingAfterBreak="0">
    <w:nsid w:val="78884D47"/>
    <w:multiLevelType w:val="hybridMultilevel"/>
    <w:tmpl w:val="C19AC286"/>
    <w:lvl w:ilvl="0" w:tplc="929E2F6A">
      <w:numFmt w:val="bullet"/>
      <w:lvlText w:val="-"/>
      <w:lvlJc w:val="left"/>
      <w:pPr>
        <w:ind w:left="720" w:hanging="360"/>
      </w:pPr>
      <w:rPr>
        <w:rFonts w:ascii="Candara" w:eastAsia="Times New Roman" w:hAnsi="Candar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AC94502"/>
    <w:multiLevelType w:val="hybridMultilevel"/>
    <w:tmpl w:val="383265BC"/>
    <w:lvl w:ilvl="0" w:tplc="0C0A0017">
      <w:start w:val="1"/>
      <w:numFmt w:val="lowerLetter"/>
      <w:lvlText w:val="%1)"/>
      <w:lvlJc w:val="left"/>
      <w:pPr>
        <w:ind w:left="831" w:hanging="360"/>
      </w:pPr>
    </w:lvl>
    <w:lvl w:ilvl="1" w:tplc="0C0A0019" w:tentative="1">
      <w:start w:val="1"/>
      <w:numFmt w:val="lowerLetter"/>
      <w:lvlText w:val="%2."/>
      <w:lvlJc w:val="left"/>
      <w:pPr>
        <w:ind w:left="1551" w:hanging="360"/>
      </w:pPr>
    </w:lvl>
    <w:lvl w:ilvl="2" w:tplc="0C0A001B" w:tentative="1">
      <w:start w:val="1"/>
      <w:numFmt w:val="lowerRoman"/>
      <w:lvlText w:val="%3."/>
      <w:lvlJc w:val="right"/>
      <w:pPr>
        <w:ind w:left="2271" w:hanging="180"/>
      </w:pPr>
    </w:lvl>
    <w:lvl w:ilvl="3" w:tplc="0C0A000F" w:tentative="1">
      <w:start w:val="1"/>
      <w:numFmt w:val="decimal"/>
      <w:lvlText w:val="%4."/>
      <w:lvlJc w:val="left"/>
      <w:pPr>
        <w:ind w:left="2991" w:hanging="360"/>
      </w:pPr>
    </w:lvl>
    <w:lvl w:ilvl="4" w:tplc="0C0A0019" w:tentative="1">
      <w:start w:val="1"/>
      <w:numFmt w:val="lowerLetter"/>
      <w:lvlText w:val="%5."/>
      <w:lvlJc w:val="left"/>
      <w:pPr>
        <w:ind w:left="3711" w:hanging="360"/>
      </w:pPr>
    </w:lvl>
    <w:lvl w:ilvl="5" w:tplc="0C0A001B" w:tentative="1">
      <w:start w:val="1"/>
      <w:numFmt w:val="lowerRoman"/>
      <w:lvlText w:val="%6."/>
      <w:lvlJc w:val="right"/>
      <w:pPr>
        <w:ind w:left="4431" w:hanging="180"/>
      </w:pPr>
    </w:lvl>
    <w:lvl w:ilvl="6" w:tplc="0C0A000F" w:tentative="1">
      <w:start w:val="1"/>
      <w:numFmt w:val="decimal"/>
      <w:lvlText w:val="%7."/>
      <w:lvlJc w:val="left"/>
      <w:pPr>
        <w:ind w:left="5151" w:hanging="360"/>
      </w:pPr>
    </w:lvl>
    <w:lvl w:ilvl="7" w:tplc="0C0A0019" w:tentative="1">
      <w:start w:val="1"/>
      <w:numFmt w:val="lowerLetter"/>
      <w:lvlText w:val="%8."/>
      <w:lvlJc w:val="left"/>
      <w:pPr>
        <w:ind w:left="5871" w:hanging="360"/>
      </w:pPr>
    </w:lvl>
    <w:lvl w:ilvl="8" w:tplc="0C0A001B" w:tentative="1">
      <w:start w:val="1"/>
      <w:numFmt w:val="lowerRoman"/>
      <w:lvlText w:val="%9."/>
      <w:lvlJc w:val="right"/>
      <w:pPr>
        <w:ind w:left="6591" w:hanging="180"/>
      </w:pPr>
    </w:lvl>
  </w:abstractNum>
  <w:abstractNum w:abstractNumId="28" w15:restartNumberingAfterBreak="0">
    <w:nsid w:val="7C343520"/>
    <w:multiLevelType w:val="hybridMultilevel"/>
    <w:tmpl w:val="A67C5D08"/>
    <w:lvl w:ilvl="0" w:tplc="0C0A0017">
      <w:start w:val="1"/>
      <w:numFmt w:val="lowerLetter"/>
      <w:lvlText w:val="%1)"/>
      <w:lvlJc w:val="left"/>
      <w:pPr>
        <w:ind w:left="834" w:hanging="360"/>
      </w:pPr>
    </w:lvl>
    <w:lvl w:ilvl="1" w:tplc="0C0A0019" w:tentative="1">
      <w:start w:val="1"/>
      <w:numFmt w:val="lowerLetter"/>
      <w:lvlText w:val="%2."/>
      <w:lvlJc w:val="left"/>
      <w:pPr>
        <w:ind w:left="1554" w:hanging="360"/>
      </w:pPr>
    </w:lvl>
    <w:lvl w:ilvl="2" w:tplc="0C0A001B" w:tentative="1">
      <w:start w:val="1"/>
      <w:numFmt w:val="lowerRoman"/>
      <w:lvlText w:val="%3."/>
      <w:lvlJc w:val="right"/>
      <w:pPr>
        <w:ind w:left="2274" w:hanging="180"/>
      </w:pPr>
    </w:lvl>
    <w:lvl w:ilvl="3" w:tplc="0C0A000F" w:tentative="1">
      <w:start w:val="1"/>
      <w:numFmt w:val="decimal"/>
      <w:lvlText w:val="%4."/>
      <w:lvlJc w:val="left"/>
      <w:pPr>
        <w:ind w:left="2994" w:hanging="360"/>
      </w:pPr>
    </w:lvl>
    <w:lvl w:ilvl="4" w:tplc="0C0A0019" w:tentative="1">
      <w:start w:val="1"/>
      <w:numFmt w:val="lowerLetter"/>
      <w:lvlText w:val="%5."/>
      <w:lvlJc w:val="left"/>
      <w:pPr>
        <w:ind w:left="3714" w:hanging="360"/>
      </w:pPr>
    </w:lvl>
    <w:lvl w:ilvl="5" w:tplc="0C0A001B" w:tentative="1">
      <w:start w:val="1"/>
      <w:numFmt w:val="lowerRoman"/>
      <w:lvlText w:val="%6."/>
      <w:lvlJc w:val="right"/>
      <w:pPr>
        <w:ind w:left="4434" w:hanging="180"/>
      </w:pPr>
    </w:lvl>
    <w:lvl w:ilvl="6" w:tplc="0C0A000F" w:tentative="1">
      <w:start w:val="1"/>
      <w:numFmt w:val="decimal"/>
      <w:lvlText w:val="%7."/>
      <w:lvlJc w:val="left"/>
      <w:pPr>
        <w:ind w:left="5154" w:hanging="360"/>
      </w:pPr>
    </w:lvl>
    <w:lvl w:ilvl="7" w:tplc="0C0A0019" w:tentative="1">
      <w:start w:val="1"/>
      <w:numFmt w:val="lowerLetter"/>
      <w:lvlText w:val="%8."/>
      <w:lvlJc w:val="left"/>
      <w:pPr>
        <w:ind w:left="5874" w:hanging="360"/>
      </w:pPr>
    </w:lvl>
    <w:lvl w:ilvl="8" w:tplc="0C0A001B" w:tentative="1">
      <w:start w:val="1"/>
      <w:numFmt w:val="lowerRoman"/>
      <w:lvlText w:val="%9."/>
      <w:lvlJc w:val="right"/>
      <w:pPr>
        <w:ind w:left="6594" w:hanging="180"/>
      </w:pPr>
    </w:lvl>
  </w:abstractNum>
  <w:num w:numId="1" w16cid:durableId="976572784">
    <w:abstractNumId w:val="4"/>
  </w:num>
  <w:num w:numId="2" w16cid:durableId="224417507">
    <w:abstractNumId w:val="10"/>
  </w:num>
  <w:num w:numId="3" w16cid:durableId="1706716958">
    <w:abstractNumId w:val="20"/>
  </w:num>
  <w:num w:numId="4" w16cid:durableId="328992264">
    <w:abstractNumId w:val="14"/>
  </w:num>
  <w:num w:numId="5" w16cid:durableId="48967108">
    <w:abstractNumId w:val="11"/>
  </w:num>
  <w:num w:numId="6" w16cid:durableId="337971358">
    <w:abstractNumId w:val="26"/>
  </w:num>
  <w:num w:numId="7" w16cid:durableId="906375555">
    <w:abstractNumId w:val="9"/>
  </w:num>
  <w:num w:numId="8" w16cid:durableId="1146165109">
    <w:abstractNumId w:val="2"/>
  </w:num>
  <w:num w:numId="9" w16cid:durableId="7564733">
    <w:abstractNumId w:val="19"/>
  </w:num>
  <w:num w:numId="10" w16cid:durableId="1420708830">
    <w:abstractNumId w:val="17"/>
  </w:num>
  <w:num w:numId="11" w16cid:durableId="545139430">
    <w:abstractNumId w:val="0"/>
  </w:num>
  <w:num w:numId="12" w16cid:durableId="459037652">
    <w:abstractNumId w:val="1"/>
  </w:num>
  <w:num w:numId="13" w16cid:durableId="1152716082">
    <w:abstractNumId w:val="25"/>
  </w:num>
  <w:num w:numId="14" w16cid:durableId="294874342">
    <w:abstractNumId w:val="21"/>
  </w:num>
  <w:num w:numId="15" w16cid:durableId="658969897">
    <w:abstractNumId w:val="24"/>
  </w:num>
  <w:num w:numId="16" w16cid:durableId="878202629">
    <w:abstractNumId w:val="7"/>
  </w:num>
  <w:num w:numId="17" w16cid:durableId="1316301957">
    <w:abstractNumId w:val="8"/>
  </w:num>
  <w:num w:numId="18" w16cid:durableId="1386947792">
    <w:abstractNumId w:val="15"/>
  </w:num>
  <w:num w:numId="19" w16cid:durableId="1358501496">
    <w:abstractNumId w:val="22"/>
  </w:num>
  <w:num w:numId="20" w16cid:durableId="1840581670">
    <w:abstractNumId w:val="13"/>
  </w:num>
  <w:num w:numId="21" w16cid:durableId="1580942019">
    <w:abstractNumId w:val="18"/>
  </w:num>
  <w:num w:numId="22" w16cid:durableId="1697192704">
    <w:abstractNumId w:val="27"/>
  </w:num>
  <w:num w:numId="23" w16cid:durableId="2120903633">
    <w:abstractNumId w:val="6"/>
  </w:num>
  <w:num w:numId="24" w16cid:durableId="610091128">
    <w:abstractNumId w:val="5"/>
  </w:num>
  <w:num w:numId="25" w16cid:durableId="655692624">
    <w:abstractNumId w:val="12"/>
  </w:num>
  <w:num w:numId="26" w16cid:durableId="483349852">
    <w:abstractNumId w:val="3"/>
  </w:num>
  <w:num w:numId="27" w16cid:durableId="123273237">
    <w:abstractNumId w:val="16"/>
  </w:num>
  <w:num w:numId="28" w16cid:durableId="511913737">
    <w:abstractNumId w:val="28"/>
  </w:num>
  <w:num w:numId="29" w16cid:durableId="181240348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C8"/>
    <w:rsid w:val="00005BD0"/>
    <w:rsid w:val="000122D9"/>
    <w:rsid w:val="0001483D"/>
    <w:rsid w:val="0001653B"/>
    <w:rsid w:val="00020444"/>
    <w:rsid w:val="0002497D"/>
    <w:rsid w:val="00024BF5"/>
    <w:rsid w:val="00085861"/>
    <w:rsid w:val="000867B7"/>
    <w:rsid w:val="00086803"/>
    <w:rsid w:val="00093A68"/>
    <w:rsid w:val="000969C2"/>
    <w:rsid w:val="000A0E73"/>
    <w:rsid w:val="000A1AA4"/>
    <w:rsid w:val="000C29C2"/>
    <w:rsid w:val="000C5A18"/>
    <w:rsid w:val="000D2472"/>
    <w:rsid w:val="000D7311"/>
    <w:rsid w:val="00112599"/>
    <w:rsid w:val="00117112"/>
    <w:rsid w:val="0011731A"/>
    <w:rsid w:val="00134D96"/>
    <w:rsid w:val="0014702C"/>
    <w:rsid w:val="001658A1"/>
    <w:rsid w:val="001824C1"/>
    <w:rsid w:val="001852A7"/>
    <w:rsid w:val="00185CDC"/>
    <w:rsid w:val="001A6C61"/>
    <w:rsid w:val="001B33CC"/>
    <w:rsid w:val="001C0103"/>
    <w:rsid w:val="001D24EB"/>
    <w:rsid w:val="001E06C6"/>
    <w:rsid w:val="002276E3"/>
    <w:rsid w:val="002368CE"/>
    <w:rsid w:val="00246E3D"/>
    <w:rsid w:val="002475E5"/>
    <w:rsid w:val="002551EB"/>
    <w:rsid w:val="00270CBC"/>
    <w:rsid w:val="00277581"/>
    <w:rsid w:val="002868AE"/>
    <w:rsid w:val="002C17A0"/>
    <w:rsid w:val="002E75F6"/>
    <w:rsid w:val="00303FF8"/>
    <w:rsid w:val="00304DCE"/>
    <w:rsid w:val="00320F05"/>
    <w:rsid w:val="003257C1"/>
    <w:rsid w:val="00332885"/>
    <w:rsid w:val="00342877"/>
    <w:rsid w:val="00363E74"/>
    <w:rsid w:val="00372D34"/>
    <w:rsid w:val="00377346"/>
    <w:rsid w:val="003810A9"/>
    <w:rsid w:val="003916AF"/>
    <w:rsid w:val="003B0175"/>
    <w:rsid w:val="003B2295"/>
    <w:rsid w:val="003B5BFA"/>
    <w:rsid w:val="003C1177"/>
    <w:rsid w:val="003C5715"/>
    <w:rsid w:val="003D0226"/>
    <w:rsid w:val="003D6BCA"/>
    <w:rsid w:val="00404666"/>
    <w:rsid w:val="00410EEC"/>
    <w:rsid w:val="00411128"/>
    <w:rsid w:val="0041668F"/>
    <w:rsid w:val="00422499"/>
    <w:rsid w:val="004334FC"/>
    <w:rsid w:val="00470415"/>
    <w:rsid w:val="00470732"/>
    <w:rsid w:val="00476DA7"/>
    <w:rsid w:val="00477918"/>
    <w:rsid w:val="00485F0D"/>
    <w:rsid w:val="00495140"/>
    <w:rsid w:val="004A00A5"/>
    <w:rsid w:val="004A692A"/>
    <w:rsid w:val="004C021C"/>
    <w:rsid w:val="004C465B"/>
    <w:rsid w:val="004C4C06"/>
    <w:rsid w:val="004E0BA2"/>
    <w:rsid w:val="004E186E"/>
    <w:rsid w:val="004F2D6B"/>
    <w:rsid w:val="004F360D"/>
    <w:rsid w:val="0050154F"/>
    <w:rsid w:val="005167BB"/>
    <w:rsid w:val="00516CC2"/>
    <w:rsid w:val="00532784"/>
    <w:rsid w:val="00532D57"/>
    <w:rsid w:val="00542E2E"/>
    <w:rsid w:val="00547DB0"/>
    <w:rsid w:val="00550A6C"/>
    <w:rsid w:val="00557E41"/>
    <w:rsid w:val="00565E05"/>
    <w:rsid w:val="005675B0"/>
    <w:rsid w:val="00583F91"/>
    <w:rsid w:val="0059252B"/>
    <w:rsid w:val="00592B96"/>
    <w:rsid w:val="0059378C"/>
    <w:rsid w:val="005A5BF5"/>
    <w:rsid w:val="005B4CC4"/>
    <w:rsid w:val="005F0054"/>
    <w:rsid w:val="00622DB3"/>
    <w:rsid w:val="00625975"/>
    <w:rsid w:val="00633D22"/>
    <w:rsid w:val="00642D58"/>
    <w:rsid w:val="006430B3"/>
    <w:rsid w:val="00663B8D"/>
    <w:rsid w:val="006705C9"/>
    <w:rsid w:val="006869D0"/>
    <w:rsid w:val="00691592"/>
    <w:rsid w:val="00694F12"/>
    <w:rsid w:val="006A3057"/>
    <w:rsid w:val="006A4F93"/>
    <w:rsid w:val="007200A6"/>
    <w:rsid w:val="0076322C"/>
    <w:rsid w:val="007745C8"/>
    <w:rsid w:val="00774D59"/>
    <w:rsid w:val="00784370"/>
    <w:rsid w:val="00784D54"/>
    <w:rsid w:val="00785C42"/>
    <w:rsid w:val="0079483E"/>
    <w:rsid w:val="007C24BA"/>
    <w:rsid w:val="007C309C"/>
    <w:rsid w:val="007E36A3"/>
    <w:rsid w:val="007F1120"/>
    <w:rsid w:val="008026BA"/>
    <w:rsid w:val="00821A7A"/>
    <w:rsid w:val="00822EA8"/>
    <w:rsid w:val="0082682C"/>
    <w:rsid w:val="00840A85"/>
    <w:rsid w:val="008434F9"/>
    <w:rsid w:val="00875BF6"/>
    <w:rsid w:val="0088490F"/>
    <w:rsid w:val="008B1A9A"/>
    <w:rsid w:val="008C7321"/>
    <w:rsid w:val="008E48CA"/>
    <w:rsid w:val="0090227A"/>
    <w:rsid w:val="009116EC"/>
    <w:rsid w:val="00930413"/>
    <w:rsid w:val="00940273"/>
    <w:rsid w:val="00954230"/>
    <w:rsid w:val="00966BCE"/>
    <w:rsid w:val="00997920"/>
    <w:rsid w:val="009B7CB3"/>
    <w:rsid w:val="009C6515"/>
    <w:rsid w:val="009D591A"/>
    <w:rsid w:val="00A268F7"/>
    <w:rsid w:val="00A306ED"/>
    <w:rsid w:val="00A32848"/>
    <w:rsid w:val="00A46703"/>
    <w:rsid w:val="00A8660F"/>
    <w:rsid w:val="00AA10E9"/>
    <w:rsid w:val="00AA1514"/>
    <w:rsid w:val="00AB4E10"/>
    <w:rsid w:val="00AC194A"/>
    <w:rsid w:val="00AC2032"/>
    <w:rsid w:val="00AC6B45"/>
    <w:rsid w:val="00AD6298"/>
    <w:rsid w:val="00AF4D7C"/>
    <w:rsid w:val="00AF6E9B"/>
    <w:rsid w:val="00B06A20"/>
    <w:rsid w:val="00B25775"/>
    <w:rsid w:val="00B403AA"/>
    <w:rsid w:val="00B46D85"/>
    <w:rsid w:val="00B501CA"/>
    <w:rsid w:val="00B57D64"/>
    <w:rsid w:val="00B84C61"/>
    <w:rsid w:val="00B87B61"/>
    <w:rsid w:val="00BA37AA"/>
    <w:rsid w:val="00BA52B9"/>
    <w:rsid w:val="00BA5AF1"/>
    <w:rsid w:val="00BA6108"/>
    <w:rsid w:val="00BA75E9"/>
    <w:rsid w:val="00BB2BA4"/>
    <w:rsid w:val="00BC0975"/>
    <w:rsid w:val="00BD6A10"/>
    <w:rsid w:val="00BF0108"/>
    <w:rsid w:val="00BF2FDC"/>
    <w:rsid w:val="00BF7820"/>
    <w:rsid w:val="00C16A68"/>
    <w:rsid w:val="00C177C1"/>
    <w:rsid w:val="00C37579"/>
    <w:rsid w:val="00C66D67"/>
    <w:rsid w:val="00CA77B9"/>
    <w:rsid w:val="00CB201C"/>
    <w:rsid w:val="00CB4861"/>
    <w:rsid w:val="00CB698D"/>
    <w:rsid w:val="00CD2F83"/>
    <w:rsid w:val="00CE4D3E"/>
    <w:rsid w:val="00D25174"/>
    <w:rsid w:val="00D27831"/>
    <w:rsid w:val="00D52F9B"/>
    <w:rsid w:val="00D53952"/>
    <w:rsid w:val="00D666D0"/>
    <w:rsid w:val="00D76B38"/>
    <w:rsid w:val="00D83AFB"/>
    <w:rsid w:val="00D86B52"/>
    <w:rsid w:val="00DA4ABA"/>
    <w:rsid w:val="00DA6AA5"/>
    <w:rsid w:val="00DA6E48"/>
    <w:rsid w:val="00DB32DF"/>
    <w:rsid w:val="00DC2CF7"/>
    <w:rsid w:val="00DC4447"/>
    <w:rsid w:val="00DC5E3D"/>
    <w:rsid w:val="00DE457B"/>
    <w:rsid w:val="00E072B4"/>
    <w:rsid w:val="00E14104"/>
    <w:rsid w:val="00E25BA6"/>
    <w:rsid w:val="00E40D23"/>
    <w:rsid w:val="00E51CEA"/>
    <w:rsid w:val="00E53F62"/>
    <w:rsid w:val="00E57AD2"/>
    <w:rsid w:val="00E60466"/>
    <w:rsid w:val="00E700AE"/>
    <w:rsid w:val="00E90E29"/>
    <w:rsid w:val="00E9279B"/>
    <w:rsid w:val="00E9548C"/>
    <w:rsid w:val="00EB231E"/>
    <w:rsid w:val="00EB6138"/>
    <w:rsid w:val="00EC1A3F"/>
    <w:rsid w:val="00EC2408"/>
    <w:rsid w:val="00ED2435"/>
    <w:rsid w:val="00EF2111"/>
    <w:rsid w:val="00F243C6"/>
    <w:rsid w:val="00F30415"/>
    <w:rsid w:val="00F50684"/>
    <w:rsid w:val="00F5211F"/>
    <w:rsid w:val="00F54354"/>
    <w:rsid w:val="00F75078"/>
    <w:rsid w:val="00FC5122"/>
    <w:rsid w:val="00FC7CEF"/>
    <w:rsid w:val="00FF10CD"/>
    <w:rsid w:val="00FF76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3DE97"/>
  <w15:docId w15:val="{6AA6D008-A30B-4CEE-B1C6-1D3BC8F9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732"/>
  </w:style>
  <w:style w:type="paragraph" w:styleId="Ttulo1">
    <w:name w:val="heading 1"/>
    <w:basedOn w:val="Normal"/>
    <w:next w:val="Normal"/>
    <w:link w:val="Ttulo1Car"/>
    <w:autoRedefine/>
    <w:uiPriority w:val="1"/>
    <w:qFormat/>
    <w:rsid w:val="00CA77B9"/>
    <w:pPr>
      <w:keepNext/>
      <w:keepLines/>
      <w:spacing w:before="480" w:after="0"/>
      <w:outlineLvl w:val="0"/>
    </w:pPr>
    <w:rPr>
      <w:rFonts w:ascii="Candara" w:eastAsiaTheme="majorEastAsia" w:hAnsi="Candara" w:cstheme="majorBidi"/>
      <w:b/>
      <w:bCs/>
      <w:color w:val="4F81BD" w:themeColor="accent1"/>
      <w:sz w:val="28"/>
      <w:szCs w:val="28"/>
    </w:rPr>
  </w:style>
  <w:style w:type="paragraph" w:styleId="Ttulo2">
    <w:name w:val="heading 2"/>
    <w:basedOn w:val="Normal"/>
    <w:next w:val="Normal"/>
    <w:link w:val="Ttulo2Car"/>
    <w:autoRedefine/>
    <w:uiPriority w:val="9"/>
    <w:qFormat/>
    <w:rsid w:val="00F75078"/>
    <w:pPr>
      <w:keepNext/>
      <w:tabs>
        <w:tab w:val="left" w:pos="709"/>
      </w:tabs>
      <w:spacing w:after="0" w:line="360" w:lineRule="atLeast"/>
      <w:jc w:val="both"/>
      <w:outlineLvl w:val="1"/>
    </w:pPr>
    <w:rPr>
      <w:rFonts w:ascii="Candara" w:eastAsia="Times New Roman" w:hAnsi="Candara" w:cs="Times New Roman"/>
      <w:b/>
      <w:color w:val="4F81BD" w:themeColor="accent1"/>
      <w:sz w:val="24"/>
      <w:szCs w:val="20"/>
      <w:lang w:val="es-ES_tradnl" w:eastAsia="es-ES"/>
    </w:rPr>
  </w:style>
  <w:style w:type="paragraph" w:styleId="Ttulo3">
    <w:name w:val="heading 3"/>
    <w:basedOn w:val="Normal"/>
    <w:next w:val="Normal"/>
    <w:link w:val="Ttulo3Car"/>
    <w:uiPriority w:val="9"/>
    <w:semiHidden/>
    <w:unhideWhenUsed/>
    <w:qFormat/>
    <w:rsid w:val="001D24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1D24E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745C8"/>
    <w:pPr>
      <w:ind w:left="720"/>
      <w:contextualSpacing/>
    </w:pPr>
  </w:style>
  <w:style w:type="paragraph" w:customStyle="1" w:styleId="Default">
    <w:name w:val="Default"/>
    <w:rsid w:val="00476DA7"/>
    <w:pPr>
      <w:autoSpaceDE w:val="0"/>
      <w:autoSpaceDN w:val="0"/>
      <w:adjustRightInd w:val="0"/>
      <w:spacing w:after="0" w:line="240" w:lineRule="auto"/>
    </w:pPr>
    <w:rPr>
      <w:rFonts w:ascii="Verdana" w:hAnsi="Verdana" w:cs="Verdana"/>
      <w:color w:val="000000"/>
      <w:sz w:val="24"/>
      <w:szCs w:val="24"/>
    </w:rPr>
  </w:style>
  <w:style w:type="paragraph" w:styleId="Textodeglobo">
    <w:name w:val="Balloon Text"/>
    <w:basedOn w:val="Normal"/>
    <w:link w:val="TextodegloboCar"/>
    <w:uiPriority w:val="99"/>
    <w:semiHidden/>
    <w:unhideWhenUsed/>
    <w:rsid w:val="003428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877"/>
    <w:rPr>
      <w:rFonts w:ascii="Tahoma" w:hAnsi="Tahoma" w:cs="Tahoma"/>
      <w:sz w:val="16"/>
      <w:szCs w:val="16"/>
    </w:rPr>
  </w:style>
  <w:style w:type="paragraph" w:styleId="Encabezado">
    <w:name w:val="header"/>
    <w:basedOn w:val="Normal"/>
    <w:link w:val="EncabezadoCar"/>
    <w:uiPriority w:val="99"/>
    <w:rsid w:val="003C1177"/>
    <w:pPr>
      <w:tabs>
        <w:tab w:val="center" w:pos="4819"/>
        <w:tab w:val="right" w:pos="9071"/>
      </w:tabs>
      <w:spacing w:after="0" w:line="240" w:lineRule="auto"/>
    </w:pPr>
    <w:rPr>
      <w:rFonts w:ascii="Times New Roman" w:eastAsia="Times New Roman" w:hAnsi="Times New Roman" w:cs="Times New Roman"/>
      <w:sz w:val="28"/>
      <w:szCs w:val="20"/>
      <w:lang w:val="es-ES_tradnl" w:eastAsia="es-ES"/>
    </w:rPr>
  </w:style>
  <w:style w:type="character" w:customStyle="1" w:styleId="EncabezadoCar">
    <w:name w:val="Encabezado Car"/>
    <w:basedOn w:val="Fuentedeprrafopredeter"/>
    <w:link w:val="Encabezado"/>
    <w:uiPriority w:val="99"/>
    <w:rsid w:val="003C1177"/>
    <w:rPr>
      <w:rFonts w:ascii="Times New Roman" w:eastAsia="Times New Roman" w:hAnsi="Times New Roman" w:cs="Times New Roman"/>
      <w:sz w:val="28"/>
      <w:szCs w:val="20"/>
      <w:lang w:val="es-ES_tradnl" w:eastAsia="es-ES"/>
    </w:rPr>
  </w:style>
  <w:style w:type="paragraph" w:styleId="Piedepgina">
    <w:name w:val="footer"/>
    <w:basedOn w:val="Normal"/>
    <w:link w:val="PiedepginaCar"/>
    <w:uiPriority w:val="99"/>
    <w:rsid w:val="003C1177"/>
    <w:pPr>
      <w:tabs>
        <w:tab w:val="center" w:pos="4252"/>
        <w:tab w:val="right" w:pos="8504"/>
      </w:tabs>
      <w:spacing w:after="0" w:line="240" w:lineRule="auto"/>
    </w:pPr>
    <w:rPr>
      <w:rFonts w:ascii="Times New Roman" w:eastAsia="Times New Roman" w:hAnsi="Times New Roman" w:cs="Times New Roman"/>
      <w:sz w:val="28"/>
      <w:szCs w:val="20"/>
      <w:lang w:val="es-ES_tradnl" w:eastAsia="es-ES"/>
    </w:rPr>
  </w:style>
  <w:style w:type="character" w:customStyle="1" w:styleId="PiedepginaCar">
    <w:name w:val="Pie de página Car"/>
    <w:basedOn w:val="Fuentedeprrafopredeter"/>
    <w:link w:val="Piedepgina"/>
    <w:uiPriority w:val="99"/>
    <w:rsid w:val="003C1177"/>
    <w:rPr>
      <w:rFonts w:ascii="Times New Roman" w:eastAsia="Times New Roman" w:hAnsi="Times New Roman" w:cs="Times New Roman"/>
      <w:sz w:val="28"/>
      <w:szCs w:val="20"/>
      <w:lang w:val="es-ES_tradnl" w:eastAsia="es-ES"/>
    </w:rPr>
  </w:style>
  <w:style w:type="character" w:customStyle="1" w:styleId="Ttulo2Car">
    <w:name w:val="Título 2 Car"/>
    <w:basedOn w:val="Fuentedeprrafopredeter"/>
    <w:link w:val="Ttulo2"/>
    <w:uiPriority w:val="9"/>
    <w:rsid w:val="00F75078"/>
    <w:rPr>
      <w:rFonts w:ascii="Candara" w:eastAsia="Times New Roman" w:hAnsi="Candara" w:cs="Times New Roman"/>
      <w:b/>
      <w:color w:val="4F81BD" w:themeColor="accent1"/>
      <w:sz w:val="24"/>
      <w:szCs w:val="20"/>
      <w:lang w:val="es-ES_tradnl" w:eastAsia="es-ES"/>
    </w:rPr>
  </w:style>
  <w:style w:type="paragraph" w:styleId="Textoindependiente">
    <w:name w:val="Body Text"/>
    <w:basedOn w:val="Normal"/>
    <w:link w:val="TextoindependienteCar"/>
    <w:uiPriority w:val="1"/>
    <w:qFormat/>
    <w:rsid w:val="003C1177"/>
    <w:pPr>
      <w:tabs>
        <w:tab w:val="left" w:pos="709"/>
      </w:tabs>
      <w:spacing w:after="0" w:line="360" w:lineRule="atLeast"/>
      <w:jc w:val="center"/>
    </w:pPr>
    <w:rPr>
      <w:rFonts w:ascii="Times New Roman" w:eastAsia="Times New Roman" w:hAnsi="Times New Roman" w:cs="Times New Roman"/>
      <w:b/>
      <w:sz w:val="28"/>
      <w:szCs w:val="20"/>
      <w:lang w:val="es-ES_tradnl" w:eastAsia="es-ES"/>
    </w:rPr>
  </w:style>
  <w:style w:type="character" w:customStyle="1" w:styleId="TextoindependienteCar">
    <w:name w:val="Texto independiente Car"/>
    <w:basedOn w:val="Fuentedeprrafopredeter"/>
    <w:link w:val="Textoindependiente"/>
    <w:uiPriority w:val="1"/>
    <w:rsid w:val="003C1177"/>
    <w:rPr>
      <w:rFonts w:ascii="Times New Roman" w:eastAsia="Times New Roman" w:hAnsi="Times New Roman" w:cs="Times New Roman"/>
      <w:b/>
      <w:sz w:val="28"/>
      <w:szCs w:val="20"/>
      <w:lang w:val="es-ES_tradnl" w:eastAsia="es-ES"/>
    </w:rPr>
  </w:style>
  <w:style w:type="paragraph" w:styleId="Sangra3detindependiente">
    <w:name w:val="Body Text Indent 3"/>
    <w:basedOn w:val="Normal"/>
    <w:link w:val="Sangra3detindependienteCar"/>
    <w:rsid w:val="003C1177"/>
    <w:pPr>
      <w:spacing w:after="0" w:line="240" w:lineRule="auto"/>
      <w:ind w:left="360"/>
    </w:pPr>
    <w:rPr>
      <w:rFonts w:ascii="Times New Roman" w:eastAsia="Times New Roman" w:hAnsi="Times New Roman"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C1177"/>
    <w:rPr>
      <w:rFonts w:ascii="Times New Roman" w:eastAsia="Times New Roman" w:hAnsi="Times New Roman" w:cs="Times New Roman"/>
      <w:sz w:val="24"/>
      <w:szCs w:val="20"/>
      <w:lang w:val="es-ES_tradnl" w:eastAsia="es-ES"/>
    </w:rPr>
  </w:style>
  <w:style w:type="character" w:customStyle="1" w:styleId="Ttulo1Car">
    <w:name w:val="Título 1 Car"/>
    <w:basedOn w:val="Fuentedeprrafopredeter"/>
    <w:link w:val="Ttulo1"/>
    <w:uiPriority w:val="1"/>
    <w:rsid w:val="00CA77B9"/>
    <w:rPr>
      <w:rFonts w:ascii="Candara" w:eastAsiaTheme="majorEastAsia" w:hAnsi="Candara" w:cstheme="majorBidi"/>
      <w:b/>
      <w:bCs/>
      <w:color w:val="4F81BD" w:themeColor="accent1"/>
      <w:sz w:val="28"/>
      <w:szCs w:val="28"/>
    </w:rPr>
  </w:style>
  <w:style w:type="paragraph" w:customStyle="1" w:styleId="spip">
    <w:name w:val="spip"/>
    <w:basedOn w:val="Normal"/>
    <w:rsid w:val="0033288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AB4E1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B4E10"/>
    <w:rPr>
      <w:b/>
      <w:bCs/>
    </w:rPr>
  </w:style>
  <w:style w:type="paragraph" w:styleId="Ttulo">
    <w:name w:val="Title"/>
    <w:basedOn w:val="Normal"/>
    <w:next w:val="Normal"/>
    <w:link w:val="TtuloCar"/>
    <w:uiPriority w:val="1"/>
    <w:qFormat/>
    <w:rsid w:val="00B50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
    <w:name w:val="Título Car"/>
    <w:basedOn w:val="Fuentedeprrafopredeter"/>
    <w:link w:val="Ttulo"/>
    <w:uiPriority w:val="1"/>
    <w:rsid w:val="00B501CA"/>
    <w:rPr>
      <w:rFonts w:asciiTheme="majorHAnsi" w:eastAsiaTheme="majorEastAsia" w:hAnsiTheme="majorHAnsi" w:cstheme="majorBidi"/>
      <w:color w:val="17365D" w:themeColor="text2" w:themeShade="BF"/>
      <w:spacing w:val="5"/>
      <w:kern w:val="28"/>
      <w:sz w:val="52"/>
      <w:szCs w:val="52"/>
      <w:lang w:eastAsia="es-ES"/>
    </w:rPr>
  </w:style>
  <w:style w:type="paragraph" w:styleId="Subttulo">
    <w:name w:val="Subtitle"/>
    <w:basedOn w:val="Normal"/>
    <w:next w:val="Normal"/>
    <w:link w:val="SubttuloCar"/>
    <w:uiPriority w:val="11"/>
    <w:qFormat/>
    <w:rsid w:val="00B501CA"/>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tuloCar">
    <w:name w:val="Subtítulo Car"/>
    <w:basedOn w:val="Fuentedeprrafopredeter"/>
    <w:link w:val="Subttulo"/>
    <w:uiPriority w:val="11"/>
    <w:rsid w:val="00B501CA"/>
    <w:rPr>
      <w:rFonts w:asciiTheme="majorHAnsi" w:eastAsiaTheme="majorEastAsia" w:hAnsiTheme="majorHAnsi" w:cstheme="majorBidi"/>
      <w:i/>
      <w:iCs/>
      <w:color w:val="4F81BD" w:themeColor="accent1"/>
      <w:spacing w:val="15"/>
      <w:sz w:val="24"/>
      <w:szCs w:val="24"/>
      <w:lang w:eastAsia="es-ES"/>
    </w:rPr>
  </w:style>
  <w:style w:type="table" w:styleId="Tablaconcuadrcula">
    <w:name w:val="Table Grid"/>
    <w:basedOn w:val="Tablanormal"/>
    <w:uiPriority w:val="59"/>
    <w:rsid w:val="00B5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uiPriority w:val="99"/>
    <w:unhideWhenUsed/>
    <w:rsid w:val="00B57D64"/>
    <w:pPr>
      <w:spacing w:after="0"/>
      <w:ind w:left="220" w:hanging="220"/>
    </w:pPr>
    <w:rPr>
      <w:rFonts w:cstheme="minorHAnsi"/>
      <w:sz w:val="18"/>
      <w:szCs w:val="18"/>
    </w:rPr>
  </w:style>
  <w:style w:type="paragraph" w:styleId="ndice2">
    <w:name w:val="index 2"/>
    <w:basedOn w:val="Normal"/>
    <w:next w:val="Normal"/>
    <w:autoRedefine/>
    <w:uiPriority w:val="99"/>
    <w:unhideWhenUsed/>
    <w:rsid w:val="00B57D64"/>
    <w:pPr>
      <w:spacing w:after="0"/>
      <w:ind w:left="440" w:hanging="220"/>
    </w:pPr>
    <w:rPr>
      <w:rFonts w:cstheme="minorHAnsi"/>
      <w:sz w:val="18"/>
      <w:szCs w:val="18"/>
    </w:rPr>
  </w:style>
  <w:style w:type="paragraph" w:styleId="ndice3">
    <w:name w:val="index 3"/>
    <w:basedOn w:val="Normal"/>
    <w:next w:val="Normal"/>
    <w:autoRedefine/>
    <w:uiPriority w:val="99"/>
    <w:unhideWhenUsed/>
    <w:rsid w:val="00B57D64"/>
    <w:pPr>
      <w:spacing w:after="0"/>
      <w:ind w:left="660" w:hanging="220"/>
    </w:pPr>
    <w:rPr>
      <w:rFonts w:cstheme="minorHAnsi"/>
      <w:sz w:val="18"/>
      <w:szCs w:val="18"/>
    </w:rPr>
  </w:style>
  <w:style w:type="paragraph" w:styleId="ndice4">
    <w:name w:val="index 4"/>
    <w:basedOn w:val="Normal"/>
    <w:next w:val="Normal"/>
    <w:autoRedefine/>
    <w:uiPriority w:val="99"/>
    <w:unhideWhenUsed/>
    <w:rsid w:val="00B57D64"/>
    <w:pPr>
      <w:spacing w:after="0"/>
      <w:ind w:left="880" w:hanging="220"/>
    </w:pPr>
    <w:rPr>
      <w:rFonts w:cstheme="minorHAnsi"/>
      <w:sz w:val="18"/>
      <w:szCs w:val="18"/>
    </w:rPr>
  </w:style>
  <w:style w:type="paragraph" w:styleId="ndice5">
    <w:name w:val="index 5"/>
    <w:basedOn w:val="Normal"/>
    <w:next w:val="Normal"/>
    <w:autoRedefine/>
    <w:uiPriority w:val="99"/>
    <w:unhideWhenUsed/>
    <w:rsid w:val="00B57D64"/>
    <w:pPr>
      <w:spacing w:after="0"/>
      <w:ind w:left="1100" w:hanging="220"/>
    </w:pPr>
    <w:rPr>
      <w:rFonts w:cstheme="minorHAnsi"/>
      <w:sz w:val="18"/>
      <w:szCs w:val="18"/>
    </w:rPr>
  </w:style>
  <w:style w:type="paragraph" w:styleId="ndice6">
    <w:name w:val="index 6"/>
    <w:basedOn w:val="Normal"/>
    <w:next w:val="Normal"/>
    <w:autoRedefine/>
    <w:uiPriority w:val="99"/>
    <w:unhideWhenUsed/>
    <w:rsid w:val="00B57D64"/>
    <w:pPr>
      <w:spacing w:after="0"/>
      <w:ind w:left="1320" w:hanging="220"/>
    </w:pPr>
    <w:rPr>
      <w:rFonts w:cstheme="minorHAnsi"/>
      <w:sz w:val="18"/>
      <w:szCs w:val="18"/>
    </w:rPr>
  </w:style>
  <w:style w:type="paragraph" w:styleId="ndice7">
    <w:name w:val="index 7"/>
    <w:basedOn w:val="Normal"/>
    <w:next w:val="Normal"/>
    <w:autoRedefine/>
    <w:uiPriority w:val="99"/>
    <w:unhideWhenUsed/>
    <w:rsid w:val="00B57D64"/>
    <w:pPr>
      <w:spacing w:after="0"/>
      <w:ind w:left="1540" w:hanging="220"/>
    </w:pPr>
    <w:rPr>
      <w:rFonts w:cstheme="minorHAnsi"/>
      <w:sz w:val="18"/>
      <w:szCs w:val="18"/>
    </w:rPr>
  </w:style>
  <w:style w:type="paragraph" w:styleId="ndice8">
    <w:name w:val="index 8"/>
    <w:basedOn w:val="Normal"/>
    <w:next w:val="Normal"/>
    <w:autoRedefine/>
    <w:uiPriority w:val="99"/>
    <w:unhideWhenUsed/>
    <w:rsid w:val="00B57D64"/>
    <w:pPr>
      <w:spacing w:after="0"/>
      <w:ind w:left="1760" w:hanging="220"/>
    </w:pPr>
    <w:rPr>
      <w:rFonts w:cstheme="minorHAnsi"/>
      <w:sz w:val="18"/>
      <w:szCs w:val="18"/>
    </w:rPr>
  </w:style>
  <w:style w:type="paragraph" w:styleId="ndice9">
    <w:name w:val="index 9"/>
    <w:basedOn w:val="Normal"/>
    <w:next w:val="Normal"/>
    <w:autoRedefine/>
    <w:uiPriority w:val="99"/>
    <w:unhideWhenUsed/>
    <w:rsid w:val="00B57D64"/>
    <w:pPr>
      <w:spacing w:after="0"/>
      <w:ind w:left="1980" w:hanging="220"/>
    </w:pPr>
    <w:rPr>
      <w:rFonts w:cstheme="minorHAnsi"/>
      <w:sz w:val="18"/>
      <w:szCs w:val="18"/>
    </w:rPr>
  </w:style>
  <w:style w:type="paragraph" w:styleId="Ttulodendice">
    <w:name w:val="index heading"/>
    <w:basedOn w:val="Normal"/>
    <w:next w:val="ndice1"/>
    <w:uiPriority w:val="99"/>
    <w:unhideWhenUsed/>
    <w:rsid w:val="00B57D64"/>
    <w:pPr>
      <w:spacing w:before="240" w:after="120"/>
      <w:jc w:val="center"/>
    </w:pPr>
    <w:rPr>
      <w:rFonts w:cstheme="minorHAnsi"/>
      <w:b/>
      <w:bCs/>
      <w:sz w:val="26"/>
      <w:szCs w:val="26"/>
    </w:rPr>
  </w:style>
  <w:style w:type="paragraph" w:customStyle="1" w:styleId="TableParagraph">
    <w:name w:val="Table Paragraph"/>
    <w:basedOn w:val="Normal"/>
    <w:uiPriority w:val="1"/>
    <w:qFormat/>
    <w:rsid w:val="009D591A"/>
    <w:pPr>
      <w:widowControl w:val="0"/>
      <w:autoSpaceDE w:val="0"/>
      <w:autoSpaceDN w:val="0"/>
      <w:adjustRightInd w:val="0"/>
      <w:spacing w:after="0" w:line="240" w:lineRule="auto"/>
    </w:pPr>
    <w:rPr>
      <w:rFonts w:ascii="Calibri" w:eastAsiaTheme="minorEastAsia" w:hAnsi="Calibri" w:cs="Calibri"/>
      <w:sz w:val="24"/>
      <w:szCs w:val="24"/>
      <w:lang w:eastAsia="es-ES"/>
    </w:rPr>
  </w:style>
  <w:style w:type="character" w:customStyle="1" w:styleId="Ttulo3Car">
    <w:name w:val="Título 3 Car"/>
    <w:basedOn w:val="Fuentedeprrafopredeter"/>
    <w:link w:val="Ttulo3"/>
    <w:uiPriority w:val="9"/>
    <w:semiHidden/>
    <w:rsid w:val="001D24EB"/>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1D24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5Car">
    <w:name w:val="Título 5 Car"/>
    <w:basedOn w:val="Fuentedeprrafopredeter"/>
    <w:link w:val="Ttulo5"/>
    <w:uiPriority w:val="9"/>
    <w:semiHidden/>
    <w:rsid w:val="001D24EB"/>
    <w:rPr>
      <w:rFonts w:asciiTheme="majorHAnsi" w:eastAsiaTheme="majorEastAsia" w:hAnsiTheme="majorHAnsi" w:cstheme="majorBidi"/>
      <w:color w:val="365F91" w:themeColor="accent1" w:themeShade="BF"/>
    </w:rPr>
  </w:style>
  <w:style w:type="paragraph" w:styleId="TtuloTDC">
    <w:name w:val="TOC Heading"/>
    <w:basedOn w:val="Ttulo1"/>
    <w:next w:val="Normal"/>
    <w:uiPriority w:val="39"/>
    <w:unhideWhenUsed/>
    <w:qFormat/>
    <w:rsid w:val="005F0054"/>
    <w:pPr>
      <w:spacing w:before="240" w:line="259" w:lineRule="auto"/>
      <w:outlineLvl w:val="9"/>
    </w:pPr>
    <w:rPr>
      <w:rFonts w:asciiTheme="majorHAnsi" w:hAnsiTheme="majorHAnsi"/>
      <w:b w:val="0"/>
      <w:bCs w:val="0"/>
      <w:color w:val="365F91" w:themeColor="accent1" w:themeShade="BF"/>
      <w:sz w:val="32"/>
      <w:szCs w:val="32"/>
      <w:lang w:eastAsia="es-ES"/>
    </w:rPr>
  </w:style>
  <w:style w:type="paragraph" w:styleId="TDC1">
    <w:name w:val="toc 1"/>
    <w:basedOn w:val="Normal"/>
    <w:next w:val="Normal"/>
    <w:autoRedefine/>
    <w:uiPriority w:val="39"/>
    <w:unhideWhenUsed/>
    <w:rsid w:val="005F0054"/>
    <w:pPr>
      <w:spacing w:after="100"/>
    </w:pPr>
  </w:style>
  <w:style w:type="paragraph" w:styleId="TDC2">
    <w:name w:val="toc 2"/>
    <w:basedOn w:val="Normal"/>
    <w:next w:val="Normal"/>
    <w:autoRedefine/>
    <w:uiPriority w:val="39"/>
    <w:unhideWhenUsed/>
    <w:rsid w:val="005F0054"/>
    <w:pPr>
      <w:spacing w:after="100"/>
      <w:ind w:left="220"/>
    </w:pPr>
  </w:style>
  <w:style w:type="character" w:styleId="Hipervnculo">
    <w:name w:val="Hyperlink"/>
    <w:basedOn w:val="Fuentedeprrafopredeter"/>
    <w:uiPriority w:val="99"/>
    <w:unhideWhenUsed/>
    <w:rsid w:val="005F0054"/>
    <w:rPr>
      <w:color w:val="0000FF" w:themeColor="hyperlink"/>
      <w:u w:val="single"/>
    </w:rPr>
  </w:style>
  <w:style w:type="table" w:customStyle="1" w:styleId="TableNormal1">
    <w:name w:val="Table Normal1"/>
    <w:uiPriority w:val="2"/>
    <w:semiHidden/>
    <w:unhideWhenUsed/>
    <w:qFormat/>
    <w:rsid w:val="005F00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F0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2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34752-CD84-48CC-AE32-64073DC14E15}" type="doc">
      <dgm:prSet loTypeId="urn:microsoft.com/office/officeart/2005/8/layout/hierarchy3" loCatId="hierarchy" qsTypeId="urn:microsoft.com/office/officeart/2005/8/quickstyle/3d3" qsCatId="3D" csTypeId="urn:microsoft.com/office/officeart/2005/8/colors/accent1_2" csCatId="accent1" phldr="1"/>
      <dgm:spPr/>
      <dgm:t>
        <a:bodyPr/>
        <a:lstStyle/>
        <a:p>
          <a:endParaRPr lang="es-ES"/>
        </a:p>
      </dgm:t>
    </dgm:pt>
    <dgm:pt modelId="{F92CC084-F318-452C-A30C-876897A07BE0}">
      <dgm:prSet phldrT="[Texto]" custT="1"/>
      <dgm:spPr/>
      <dgm:t>
        <a:bodyPr/>
        <a:lstStyle/>
        <a:p>
          <a:r>
            <a:rPr lang="es-ES" sz="1400" b="1"/>
            <a:t>INFANTIL, PRIMARIA, ESO</a:t>
          </a:r>
        </a:p>
      </dgm:t>
    </dgm:pt>
    <dgm:pt modelId="{6AF3FFC7-85CD-4298-BAF6-A3CCC2EF9F3C}" type="parTrans" cxnId="{93917FF6-5F50-4732-A75C-D779A4915EEC}">
      <dgm:prSet/>
      <dgm:spPr/>
      <dgm:t>
        <a:bodyPr/>
        <a:lstStyle/>
        <a:p>
          <a:endParaRPr lang="es-ES"/>
        </a:p>
      </dgm:t>
    </dgm:pt>
    <dgm:pt modelId="{5F74AD67-B15F-447F-A83D-BE5748615BF7}" type="sibTrans" cxnId="{93917FF6-5F50-4732-A75C-D779A4915EEC}">
      <dgm:prSet/>
      <dgm:spPr/>
      <dgm:t>
        <a:bodyPr/>
        <a:lstStyle/>
        <a:p>
          <a:endParaRPr lang="es-ES"/>
        </a:p>
      </dgm:t>
    </dgm:pt>
    <dgm:pt modelId="{B7E55303-58FC-4775-9529-14952E4C54DB}">
      <dgm:prSet phldrT="[Texto]"/>
      <dgm:spPr/>
      <dgm:t>
        <a:bodyPr/>
        <a:lstStyle/>
        <a:p>
          <a:r>
            <a:rPr lang="es-ES"/>
            <a:t>ORGANOS DE GOBIERNO</a:t>
          </a:r>
        </a:p>
      </dgm:t>
    </dgm:pt>
    <dgm:pt modelId="{F13E7EE1-953F-40C2-BDD8-A7CDCCEEE33D}" type="parTrans" cxnId="{80505344-30B4-488F-B9E9-BFB884BFC890}">
      <dgm:prSet/>
      <dgm:spPr/>
      <dgm:t>
        <a:bodyPr/>
        <a:lstStyle/>
        <a:p>
          <a:endParaRPr lang="es-ES"/>
        </a:p>
      </dgm:t>
    </dgm:pt>
    <dgm:pt modelId="{169BFE6E-1B5F-47C3-9E08-5771C586A28C}" type="sibTrans" cxnId="{80505344-30B4-488F-B9E9-BFB884BFC890}">
      <dgm:prSet/>
      <dgm:spPr/>
      <dgm:t>
        <a:bodyPr/>
        <a:lstStyle/>
        <a:p>
          <a:endParaRPr lang="es-ES"/>
        </a:p>
      </dgm:t>
    </dgm:pt>
    <dgm:pt modelId="{A2C7E273-DC27-4B5D-8F95-54A6F677FB87}">
      <dgm:prSet phldrT="[Texto]"/>
      <dgm:spPr/>
      <dgm:t>
        <a:bodyPr/>
        <a:lstStyle/>
        <a:p>
          <a:r>
            <a:rPr lang="es-ES"/>
            <a:t>UNIPERSONALES</a:t>
          </a:r>
        </a:p>
      </dgm:t>
    </dgm:pt>
    <dgm:pt modelId="{111DC075-E6F0-470F-9745-EC5249BEC20C}" type="parTrans" cxnId="{C40EB6FE-80AB-4A74-81F5-769B289876F0}">
      <dgm:prSet/>
      <dgm:spPr/>
      <dgm:t>
        <a:bodyPr/>
        <a:lstStyle/>
        <a:p>
          <a:endParaRPr lang="es-ES"/>
        </a:p>
      </dgm:t>
    </dgm:pt>
    <dgm:pt modelId="{6F99D39E-EC7F-4832-98ED-FB8AACA959A9}" type="sibTrans" cxnId="{C40EB6FE-80AB-4A74-81F5-769B289876F0}">
      <dgm:prSet/>
      <dgm:spPr/>
      <dgm:t>
        <a:bodyPr/>
        <a:lstStyle/>
        <a:p>
          <a:endParaRPr lang="es-ES"/>
        </a:p>
      </dgm:t>
    </dgm:pt>
    <dgm:pt modelId="{019F0215-B037-4926-A3C7-48B03AD2ECA9}">
      <dgm:prSet phldrT="[Texto]"/>
      <dgm:spPr/>
      <dgm:t>
        <a:bodyPr/>
        <a:lstStyle/>
        <a:p>
          <a:r>
            <a:rPr lang="es-ES"/>
            <a:t>COLEGIADOS</a:t>
          </a:r>
        </a:p>
      </dgm:t>
    </dgm:pt>
    <dgm:pt modelId="{273E40E7-EAC0-482A-949E-0A187FB3A1B2}" type="parTrans" cxnId="{700F29BE-0417-497E-8DAD-3E8BDA8BA9AB}">
      <dgm:prSet/>
      <dgm:spPr/>
      <dgm:t>
        <a:bodyPr/>
        <a:lstStyle/>
        <a:p>
          <a:endParaRPr lang="es-ES"/>
        </a:p>
      </dgm:t>
    </dgm:pt>
    <dgm:pt modelId="{C83211D0-0766-4911-A116-AE1AAA2C028D}" type="sibTrans" cxnId="{700F29BE-0417-497E-8DAD-3E8BDA8BA9AB}">
      <dgm:prSet/>
      <dgm:spPr/>
      <dgm:t>
        <a:bodyPr/>
        <a:lstStyle/>
        <a:p>
          <a:endParaRPr lang="es-ES"/>
        </a:p>
      </dgm:t>
    </dgm:pt>
    <dgm:pt modelId="{B828CD74-D04B-4115-8ED1-3046367A6DE0}">
      <dgm:prSet phldrT="[Texto]"/>
      <dgm:spPr/>
      <dgm:t>
        <a:bodyPr/>
        <a:lstStyle/>
        <a:p>
          <a:r>
            <a:rPr lang="es-ES"/>
            <a:t>ORGANOS DE COORDINACIÓN DOCENTES</a:t>
          </a:r>
        </a:p>
      </dgm:t>
    </dgm:pt>
    <dgm:pt modelId="{8A0D3DF0-3FBD-469D-BA6D-75CEC1132E82}" type="parTrans" cxnId="{0CCE6D0C-CEA7-4132-AA5F-D1CFC1A9E070}">
      <dgm:prSet/>
      <dgm:spPr/>
      <dgm:t>
        <a:bodyPr/>
        <a:lstStyle/>
        <a:p>
          <a:endParaRPr lang="es-ES"/>
        </a:p>
      </dgm:t>
    </dgm:pt>
    <dgm:pt modelId="{E6CA91CE-D28C-4923-B8E0-B63810499357}" type="sibTrans" cxnId="{0CCE6D0C-CEA7-4132-AA5F-D1CFC1A9E070}">
      <dgm:prSet/>
      <dgm:spPr/>
      <dgm:t>
        <a:bodyPr/>
        <a:lstStyle/>
        <a:p>
          <a:endParaRPr lang="es-ES"/>
        </a:p>
      </dgm:t>
    </dgm:pt>
    <dgm:pt modelId="{BEF69867-EB55-442A-8D5C-8C0F0A6CD533}">
      <dgm:prSet phldrT="[Texto]"/>
      <dgm:spPr/>
      <dgm:t>
        <a:bodyPr/>
        <a:lstStyle/>
        <a:p>
          <a:r>
            <a:rPr lang="es-ES"/>
            <a:t>CCP</a:t>
          </a:r>
        </a:p>
      </dgm:t>
    </dgm:pt>
    <dgm:pt modelId="{940431A4-3EDB-4786-81C9-0C2E35A09B39}" type="parTrans" cxnId="{71A09B83-C698-4C1E-A8F0-C7E40CD5B833}">
      <dgm:prSet/>
      <dgm:spPr/>
      <dgm:t>
        <a:bodyPr/>
        <a:lstStyle/>
        <a:p>
          <a:endParaRPr lang="es-ES"/>
        </a:p>
      </dgm:t>
    </dgm:pt>
    <dgm:pt modelId="{1D9B2C99-07CE-4F1B-A65D-011B70D9DFC6}" type="sibTrans" cxnId="{71A09B83-C698-4C1E-A8F0-C7E40CD5B833}">
      <dgm:prSet/>
      <dgm:spPr/>
      <dgm:t>
        <a:bodyPr/>
        <a:lstStyle/>
        <a:p>
          <a:endParaRPr lang="es-ES"/>
        </a:p>
      </dgm:t>
    </dgm:pt>
    <dgm:pt modelId="{9CE18242-BC11-4A62-9117-0EBC87396210}">
      <dgm:prSet/>
      <dgm:spPr/>
      <dgm:t>
        <a:bodyPr/>
        <a:lstStyle/>
        <a:p>
          <a:r>
            <a:rPr lang="es-ES"/>
            <a:t>DEPARTAMENTO ORIENTACIÓN</a:t>
          </a:r>
        </a:p>
      </dgm:t>
    </dgm:pt>
    <dgm:pt modelId="{555494B9-06A8-4DDE-9439-95D850C4941A}" type="parTrans" cxnId="{A9D29FC4-88C6-4319-9006-BDCD5DE4EC38}">
      <dgm:prSet/>
      <dgm:spPr/>
      <dgm:t>
        <a:bodyPr/>
        <a:lstStyle/>
        <a:p>
          <a:endParaRPr lang="es-ES"/>
        </a:p>
      </dgm:t>
    </dgm:pt>
    <dgm:pt modelId="{02C47991-48CA-4899-85F7-B9D7B2CB0488}" type="sibTrans" cxnId="{A9D29FC4-88C6-4319-9006-BDCD5DE4EC38}">
      <dgm:prSet/>
      <dgm:spPr/>
      <dgm:t>
        <a:bodyPr/>
        <a:lstStyle/>
        <a:p>
          <a:endParaRPr lang="es-ES"/>
        </a:p>
      </dgm:t>
    </dgm:pt>
    <dgm:pt modelId="{559B545F-B4E1-4EFE-B3C0-4F1F5529B741}">
      <dgm:prSet/>
      <dgm:spPr/>
      <dgm:t>
        <a:bodyPr/>
        <a:lstStyle/>
        <a:p>
          <a:r>
            <a:rPr lang="es-ES"/>
            <a:t>DEPARTAMENTOS DIDÁCTICOS</a:t>
          </a:r>
        </a:p>
      </dgm:t>
    </dgm:pt>
    <dgm:pt modelId="{B04AE02A-DB7B-413E-B9E2-70062969468D}" type="parTrans" cxnId="{CEF489A4-B712-4E14-9B47-494AA8CE74D9}">
      <dgm:prSet/>
      <dgm:spPr/>
      <dgm:t>
        <a:bodyPr/>
        <a:lstStyle/>
        <a:p>
          <a:endParaRPr lang="es-ES"/>
        </a:p>
      </dgm:t>
    </dgm:pt>
    <dgm:pt modelId="{6BFCA717-E7C8-4989-B573-804980C6E829}" type="sibTrans" cxnId="{CEF489A4-B712-4E14-9B47-494AA8CE74D9}">
      <dgm:prSet/>
      <dgm:spPr/>
      <dgm:t>
        <a:bodyPr/>
        <a:lstStyle/>
        <a:p>
          <a:endParaRPr lang="es-ES"/>
        </a:p>
      </dgm:t>
    </dgm:pt>
    <dgm:pt modelId="{A66E50DF-547B-4E08-A0E0-0004188A0CD3}">
      <dgm:prSet/>
      <dgm:spPr/>
      <dgm:t>
        <a:bodyPr/>
        <a:lstStyle/>
        <a:p>
          <a:r>
            <a:rPr lang="es-ES"/>
            <a:t>DIRECTOR</a:t>
          </a:r>
        </a:p>
      </dgm:t>
    </dgm:pt>
    <dgm:pt modelId="{ED413FA6-B55F-41F3-9559-86C890335DEC}" type="parTrans" cxnId="{5EFDAB16-DBE1-4878-AA7C-B62E3B48D1C0}">
      <dgm:prSet/>
      <dgm:spPr/>
      <dgm:t>
        <a:bodyPr/>
        <a:lstStyle/>
        <a:p>
          <a:endParaRPr lang="es-ES"/>
        </a:p>
      </dgm:t>
    </dgm:pt>
    <dgm:pt modelId="{0B04A732-82D7-4CAE-ACB7-DCF6CCC382DD}" type="sibTrans" cxnId="{5EFDAB16-DBE1-4878-AA7C-B62E3B48D1C0}">
      <dgm:prSet/>
      <dgm:spPr/>
      <dgm:t>
        <a:bodyPr/>
        <a:lstStyle/>
        <a:p>
          <a:endParaRPr lang="es-ES"/>
        </a:p>
      </dgm:t>
    </dgm:pt>
    <dgm:pt modelId="{6EBA829E-936E-4A91-9499-20F95C2BF703}">
      <dgm:prSet/>
      <dgm:spPr/>
      <dgm:t>
        <a:bodyPr/>
        <a:lstStyle/>
        <a:p>
          <a:r>
            <a:rPr lang="es-ES"/>
            <a:t>CONSEJO ESCOLAR</a:t>
          </a:r>
        </a:p>
      </dgm:t>
    </dgm:pt>
    <dgm:pt modelId="{A877680F-549E-4B7A-9838-F5FE89ABC9A9}" type="parTrans" cxnId="{73E45E4E-DC83-4FB1-9955-26C53AC94187}">
      <dgm:prSet/>
      <dgm:spPr/>
      <dgm:t>
        <a:bodyPr/>
        <a:lstStyle/>
        <a:p>
          <a:endParaRPr lang="es-ES"/>
        </a:p>
      </dgm:t>
    </dgm:pt>
    <dgm:pt modelId="{0C1226A0-8D99-4730-ABBA-6EFCAA87F7E3}" type="sibTrans" cxnId="{73E45E4E-DC83-4FB1-9955-26C53AC94187}">
      <dgm:prSet/>
      <dgm:spPr/>
      <dgm:t>
        <a:bodyPr/>
        <a:lstStyle/>
        <a:p>
          <a:endParaRPr lang="es-ES"/>
        </a:p>
      </dgm:t>
    </dgm:pt>
    <dgm:pt modelId="{9C5F1D69-45B1-4518-B5BF-F842EA905C77}">
      <dgm:prSet/>
      <dgm:spPr/>
      <dgm:t>
        <a:bodyPr/>
        <a:lstStyle/>
        <a:p>
          <a:r>
            <a:rPr lang="es-ES"/>
            <a:t>JEFATURA ESTUDIOS</a:t>
          </a:r>
        </a:p>
      </dgm:t>
    </dgm:pt>
    <dgm:pt modelId="{03C304D8-72ED-4B3F-8C89-1D5C16456EB1}" type="parTrans" cxnId="{3ADD8329-0ACE-4D86-9CD2-C3654BF44A49}">
      <dgm:prSet/>
      <dgm:spPr/>
      <dgm:t>
        <a:bodyPr/>
        <a:lstStyle/>
        <a:p>
          <a:endParaRPr lang="es-ES"/>
        </a:p>
      </dgm:t>
    </dgm:pt>
    <dgm:pt modelId="{18D65F52-2DAC-48C8-B44E-81C79F7B294D}" type="sibTrans" cxnId="{3ADD8329-0ACE-4D86-9CD2-C3654BF44A49}">
      <dgm:prSet/>
      <dgm:spPr/>
      <dgm:t>
        <a:bodyPr/>
        <a:lstStyle/>
        <a:p>
          <a:endParaRPr lang="es-ES"/>
        </a:p>
      </dgm:t>
    </dgm:pt>
    <dgm:pt modelId="{3F78DBA1-FBCD-4581-BEA0-2F87878BAC05}">
      <dgm:prSet/>
      <dgm:spPr/>
      <dgm:t>
        <a:bodyPr/>
        <a:lstStyle/>
        <a:p>
          <a:r>
            <a:rPr lang="es-ES"/>
            <a:t>SECRETARÍA</a:t>
          </a:r>
        </a:p>
      </dgm:t>
    </dgm:pt>
    <dgm:pt modelId="{988A2F93-4AB3-49F4-AC2B-727003F4E0A7}" type="parTrans" cxnId="{10A2132B-3C61-43C6-A980-58417BF3ABBE}">
      <dgm:prSet/>
      <dgm:spPr/>
      <dgm:t>
        <a:bodyPr/>
        <a:lstStyle/>
        <a:p>
          <a:endParaRPr lang="es-ES"/>
        </a:p>
      </dgm:t>
    </dgm:pt>
    <dgm:pt modelId="{6F2F493C-A345-4455-BC03-A1FB61517E19}" type="sibTrans" cxnId="{10A2132B-3C61-43C6-A980-58417BF3ABBE}">
      <dgm:prSet/>
      <dgm:spPr/>
      <dgm:t>
        <a:bodyPr/>
        <a:lstStyle/>
        <a:p>
          <a:endParaRPr lang="es-ES"/>
        </a:p>
      </dgm:t>
    </dgm:pt>
    <dgm:pt modelId="{6EFF1556-E6E3-4267-AE04-165EC568E2D9}">
      <dgm:prSet/>
      <dgm:spPr/>
      <dgm:t>
        <a:bodyPr/>
        <a:lstStyle/>
        <a:p>
          <a:r>
            <a:rPr lang="es-ES"/>
            <a:t>CLAUSTRO</a:t>
          </a:r>
        </a:p>
      </dgm:t>
    </dgm:pt>
    <dgm:pt modelId="{BBB6C41A-E605-4A06-BDA9-6BCE30ED649A}" type="parTrans" cxnId="{EB1C9B1A-227D-425C-99A5-D537A1D3CD84}">
      <dgm:prSet/>
      <dgm:spPr/>
      <dgm:t>
        <a:bodyPr/>
        <a:lstStyle/>
        <a:p>
          <a:endParaRPr lang="es-ES"/>
        </a:p>
      </dgm:t>
    </dgm:pt>
    <dgm:pt modelId="{37785AC1-C674-4CDE-A757-BAA0FE24CD0C}" type="sibTrans" cxnId="{EB1C9B1A-227D-425C-99A5-D537A1D3CD84}">
      <dgm:prSet/>
      <dgm:spPr/>
      <dgm:t>
        <a:bodyPr/>
        <a:lstStyle/>
        <a:p>
          <a:endParaRPr lang="es-ES"/>
        </a:p>
      </dgm:t>
    </dgm:pt>
    <dgm:pt modelId="{12B2A71C-20D3-4364-94D8-B3F3AEAD4684}">
      <dgm:prSet/>
      <dgm:spPr/>
      <dgm:t>
        <a:bodyPr/>
        <a:lstStyle/>
        <a:p>
          <a:r>
            <a:rPr lang="es-ES"/>
            <a:t>COORDINACIÓN COMUNIDADES DE APRENDIZAJE</a:t>
          </a:r>
        </a:p>
      </dgm:t>
    </dgm:pt>
    <dgm:pt modelId="{E12A113E-1F5C-445D-8BCB-462D3A640A0D}" type="parTrans" cxnId="{7020FD51-0842-44A5-A732-39570C0295BD}">
      <dgm:prSet/>
      <dgm:spPr/>
      <dgm:t>
        <a:bodyPr/>
        <a:lstStyle/>
        <a:p>
          <a:endParaRPr lang="es-ES"/>
        </a:p>
      </dgm:t>
    </dgm:pt>
    <dgm:pt modelId="{D1AD01AB-6FD7-4821-9316-D1D6D0CF35AE}" type="sibTrans" cxnId="{7020FD51-0842-44A5-A732-39570C0295BD}">
      <dgm:prSet/>
      <dgm:spPr/>
      <dgm:t>
        <a:bodyPr/>
        <a:lstStyle/>
        <a:p>
          <a:endParaRPr lang="es-ES"/>
        </a:p>
      </dgm:t>
    </dgm:pt>
    <dgm:pt modelId="{8E464389-B419-47D8-88A6-F1695F4F10F3}" type="pres">
      <dgm:prSet presAssocID="{19934752-CD84-48CC-AE32-64073DC14E15}" presName="diagram" presStyleCnt="0">
        <dgm:presLayoutVars>
          <dgm:chPref val="1"/>
          <dgm:dir/>
          <dgm:animOne val="branch"/>
          <dgm:animLvl val="lvl"/>
          <dgm:resizeHandles/>
        </dgm:presLayoutVars>
      </dgm:prSet>
      <dgm:spPr/>
    </dgm:pt>
    <dgm:pt modelId="{F048FC11-840D-41D7-A31A-2ED401EA2A40}" type="pres">
      <dgm:prSet presAssocID="{F92CC084-F318-452C-A30C-876897A07BE0}" presName="root" presStyleCnt="0"/>
      <dgm:spPr/>
    </dgm:pt>
    <dgm:pt modelId="{6A831984-6897-4BDC-98DD-535E0F6FA2FA}" type="pres">
      <dgm:prSet presAssocID="{F92CC084-F318-452C-A30C-876897A07BE0}" presName="rootComposite" presStyleCnt="0"/>
      <dgm:spPr/>
    </dgm:pt>
    <dgm:pt modelId="{5DB9F8DF-4D5C-4B97-A11B-524B8743DA4A}" type="pres">
      <dgm:prSet presAssocID="{F92CC084-F318-452C-A30C-876897A07BE0}" presName="rootText" presStyleLbl="node1" presStyleIdx="0" presStyleCnt="1" custScaleY="61300"/>
      <dgm:spPr/>
    </dgm:pt>
    <dgm:pt modelId="{74D2864D-1C76-47D7-850E-BDFBF606DDD4}" type="pres">
      <dgm:prSet presAssocID="{F92CC084-F318-452C-A30C-876897A07BE0}" presName="rootConnector" presStyleLbl="node1" presStyleIdx="0" presStyleCnt="1"/>
      <dgm:spPr/>
    </dgm:pt>
    <dgm:pt modelId="{B301B0E0-8964-41DC-860E-20FC13DEFF46}" type="pres">
      <dgm:prSet presAssocID="{F92CC084-F318-452C-A30C-876897A07BE0}" presName="childShape" presStyleCnt="0"/>
      <dgm:spPr/>
    </dgm:pt>
    <dgm:pt modelId="{6E2194A5-979F-4436-8CB4-2BFC0C0E8CC0}" type="pres">
      <dgm:prSet presAssocID="{F13E7EE1-953F-40C2-BDD8-A7CDCCEEE33D}" presName="Name13" presStyleLbl="parChTrans1D2" presStyleIdx="0" presStyleCnt="2"/>
      <dgm:spPr/>
    </dgm:pt>
    <dgm:pt modelId="{A26F4141-DD9A-4924-8885-C728E99B588A}" type="pres">
      <dgm:prSet presAssocID="{B7E55303-58FC-4775-9529-14952E4C54DB}" presName="childText" presStyleLbl="bgAcc1" presStyleIdx="0" presStyleCnt="2" custScaleY="80659">
        <dgm:presLayoutVars>
          <dgm:bulletEnabled val="1"/>
        </dgm:presLayoutVars>
      </dgm:prSet>
      <dgm:spPr/>
    </dgm:pt>
    <dgm:pt modelId="{86A90291-817C-45B2-8A65-0D50CB03D4B7}" type="pres">
      <dgm:prSet presAssocID="{8A0D3DF0-3FBD-469D-BA6D-75CEC1132E82}" presName="Name13" presStyleLbl="parChTrans1D2" presStyleIdx="1" presStyleCnt="2"/>
      <dgm:spPr/>
    </dgm:pt>
    <dgm:pt modelId="{DFC8D9F3-47F1-401D-8C1E-DC2F803986EA}" type="pres">
      <dgm:prSet presAssocID="{B828CD74-D04B-4115-8ED1-3046367A6DE0}" presName="childText" presStyleLbl="bgAcc1" presStyleIdx="1" presStyleCnt="2" custScaleY="45137">
        <dgm:presLayoutVars>
          <dgm:bulletEnabled val="1"/>
        </dgm:presLayoutVars>
      </dgm:prSet>
      <dgm:spPr/>
    </dgm:pt>
  </dgm:ptLst>
  <dgm:cxnLst>
    <dgm:cxn modelId="{D20E3B06-EC1B-4188-97A9-A1F4875A84E9}" type="presOf" srcId="{8A0D3DF0-3FBD-469D-BA6D-75CEC1132E82}" destId="{86A90291-817C-45B2-8A65-0D50CB03D4B7}" srcOrd="0" destOrd="0" presId="urn:microsoft.com/office/officeart/2005/8/layout/hierarchy3"/>
    <dgm:cxn modelId="{0CCE6D0C-CEA7-4132-AA5F-D1CFC1A9E070}" srcId="{F92CC084-F318-452C-A30C-876897A07BE0}" destId="{B828CD74-D04B-4115-8ED1-3046367A6DE0}" srcOrd="1" destOrd="0" parTransId="{8A0D3DF0-3FBD-469D-BA6D-75CEC1132E82}" sibTransId="{E6CA91CE-D28C-4923-B8E0-B63810499357}"/>
    <dgm:cxn modelId="{03B1B30F-472A-427D-83EE-07E74C57DFB6}" type="presOf" srcId="{9CE18242-BC11-4A62-9117-0EBC87396210}" destId="{DFC8D9F3-47F1-401D-8C1E-DC2F803986EA}" srcOrd="0" destOrd="2" presId="urn:microsoft.com/office/officeart/2005/8/layout/hierarchy3"/>
    <dgm:cxn modelId="{5EFDAB16-DBE1-4878-AA7C-B62E3B48D1C0}" srcId="{A2C7E273-DC27-4B5D-8F95-54A6F677FB87}" destId="{A66E50DF-547B-4E08-A0E0-0004188A0CD3}" srcOrd="0" destOrd="0" parTransId="{ED413FA6-B55F-41F3-9559-86C890335DEC}" sibTransId="{0B04A732-82D7-4CAE-ACB7-DCF6CCC382DD}"/>
    <dgm:cxn modelId="{EB1C9B1A-227D-425C-99A5-D537A1D3CD84}" srcId="{019F0215-B037-4926-A3C7-48B03AD2ECA9}" destId="{6EFF1556-E6E3-4267-AE04-165EC568E2D9}" srcOrd="1" destOrd="0" parTransId="{BBB6C41A-E605-4A06-BDA9-6BCE30ED649A}" sibTransId="{37785AC1-C674-4CDE-A757-BAA0FE24CD0C}"/>
    <dgm:cxn modelId="{3ADD8329-0ACE-4D86-9CD2-C3654BF44A49}" srcId="{A2C7E273-DC27-4B5D-8F95-54A6F677FB87}" destId="{9C5F1D69-45B1-4518-B5BF-F842EA905C77}" srcOrd="2" destOrd="0" parTransId="{03C304D8-72ED-4B3F-8C89-1D5C16456EB1}" sibTransId="{18D65F52-2DAC-48C8-B44E-81C79F7B294D}"/>
    <dgm:cxn modelId="{10A2132B-3C61-43C6-A980-58417BF3ABBE}" srcId="{A2C7E273-DC27-4B5D-8F95-54A6F677FB87}" destId="{3F78DBA1-FBCD-4581-BEA0-2F87878BAC05}" srcOrd="1" destOrd="0" parTransId="{988A2F93-4AB3-49F4-AC2B-727003F4E0A7}" sibTransId="{6F2F493C-A345-4455-BC03-A1FB61517E19}"/>
    <dgm:cxn modelId="{2D720C2D-46B9-454B-BB1C-E80C56AF954B}" type="presOf" srcId="{12B2A71C-20D3-4364-94D8-B3F3AEAD4684}" destId="{A26F4141-DD9A-4924-8885-C728E99B588A}" srcOrd="0" destOrd="5" presId="urn:microsoft.com/office/officeart/2005/8/layout/hierarchy3"/>
    <dgm:cxn modelId="{CA427F32-52EE-4357-A0CF-76003367111C}" type="presOf" srcId="{BEF69867-EB55-442A-8D5C-8C0F0A6CD533}" destId="{DFC8D9F3-47F1-401D-8C1E-DC2F803986EA}" srcOrd="0" destOrd="1" presId="urn:microsoft.com/office/officeart/2005/8/layout/hierarchy3"/>
    <dgm:cxn modelId="{CF9F8B33-E570-4B1C-A79A-B203D645786D}" type="presOf" srcId="{B828CD74-D04B-4115-8ED1-3046367A6DE0}" destId="{DFC8D9F3-47F1-401D-8C1E-DC2F803986EA}" srcOrd="0" destOrd="0" presId="urn:microsoft.com/office/officeart/2005/8/layout/hierarchy3"/>
    <dgm:cxn modelId="{D7C35B60-67F2-427C-A1E7-829184D57837}" type="presOf" srcId="{A2C7E273-DC27-4B5D-8F95-54A6F677FB87}" destId="{A26F4141-DD9A-4924-8885-C728E99B588A}" srcOrd="0" destOrd="1" presId="urn:microsoft.com/office/officeart/2005/8/layout/hierarchy3"/>
    <dgm:cxn modelId="{80505344-30B4-488F-B9E9-BFB884BFC890}" srcId="{F92CC084-F318-452C-A30C-876897A07BE0}" destId="{B7E55303-58FC-4775-9529-14952E4C54DB}" srcOrd="0" destOrd="0" parTransId="{F13E7EE1-953F-40C2-BDD8-A7CDCCEEE33D}" sibTransId="{169BFE6E-1B5F-47C3-9E08-5771C586A28C}"/>
    <dgm:cxn modelId="{C5F99948-40FB-495B-BA1E-FA99C7ACAE50}" type="presOf" srcId="{A66E50DF-547B-4E08-A0E0-0004188A0CD3}" destId="{A26F4141-DD9A-4924-8885-C728E99B588A}" srcOrd="0" destOrd="2" presId="urn:microsoft.com/office/officeart/2005/8/layout/hierarchy3"/>
    <dgm:cxn modelId="{73E45E4E-DC83-4FB1-9955-26C53AC94187}" srcId="{019F0215-B037-4926-A3C7-48B03AD2ECA9}" destId="{6EBA829E-936E-4A91-9499-20F95C2BF703}" srcOrd="0" destOrd="0" parTransId="{A877680F-549E-4B7A-9838-F5FE89ABC9A9}" sibTransId="{0C1226A0-8D99-4730-ABBA-6EFCAA87F7E3}"/>
    <dgm:cxn modelId="{7020FD51-0842-44A5-A732-39570C0295BD}" srcId="{A2C7E273-DC27-4B5D-8F95-54A6F677FB87}" destId="{12B2A71C-20D3-4364-94D8-B3F3AEAD4684}" srcOrd="3" destOrd="0" parTransId="{E12A113E-1F5C-445D-8BCB-462D3A640A0D}" sibTransId="{D1AD01AB-6FD7-4821-9316-D1D6D0CF35AE}"/>
    <dgm:cxn modelId="{79AB9E77-5441-46A7-B241-69F8E48F187C}" type="presOf" srcId="{F13E7EE1-953F-40C2-BDD8-A7CDCCEEE33D}" destId="{6E2194A5-979F-4436-8CB4-2BFC0C0E8CC0}" srcOrd="0" destOrd="0" presId="urn:microsoft.com/office/officeart/2005/8/layout/hierarchy3"/>
    <dgm:cxn modelId="{63337D82-DCCA-4760-8569-C32F6E3B46C8}" type="presOf" srcId="{B7E55303-58FC-4775-9529-14952E4C54DB}" destId="{A26F4141-DD9A-4924-8885-C728E99B588A}" srcOrd="0" destOrd="0" presId="urn:microsoft.com/office/officeart/2005/8/layout/hierarchy3"/>
    <dgm:cxn modelId="{F8E69A83-078B-4625-9A25-B0D5B031CC90}" type="presOf" srcId="{19934752-CD84-48CC-AE32-64073DC14E15}" destId="{8E464389-B419-47D8-88A6-F1695F4F10F3}" srcOrd="0" destOrd="0" presId="urn:microsoft.com/office/officeart/2005/8/layout/hierarchy3"/>
    <dgm:cxn modelId="{71A09B83-C698-4C1E-A8F0-C7E40CD5B833}" srcId="{B828CD74-D04B-4115-8ED1-3046367A6DE0}" destId="{BEF69867-EB55-442A-8D5C-8C0F0A6CD533}" srcOrd="0" destOrd="0" parTransId="{940431A4-3EDB-4786-81C9-0C2E35A09B39}" sibTransId="{1D9B2C99-07CE-4F1B-A65D-011B70D9DFC6}"/>
    <dgm:cxn modelId="{8362978E-CA39-4BA7-B1AB-60EA5CEB29D6}" type="presOf" srcId="{559B545F-B4E1-4EFE-B3C0-4F1F5529B741}" destId="{DFC8D9F3-47F1-401D-8C1E-DC2F803986EA}" srcOrd="0" destOrd="3" presId="urn:microsoft.com/office/officeart/2005/8/layout/hierarchy3"/>
    <dgm:cxn modelId="{8B77A294-333F-4C4B-9D5B-F991C591B497}" type="presOf" srcId="{6EFF1556-E6E3-4267-AE04-165EC568E2D9}" destId="{A26F4141-DD9A-4924-8885-C728E99B588A}" srcOrd="0" destOrd="8" presId="urn:microsoft.com/office/officeart/2005/8/layout/hierarchy3"/>
    <dgm:cxn modelId="{CEF489A4-B712-4E14-9B47-494AA8CE74D9}" srcId="{B828CD74-D04B-4115-8ED1-3046367A6DE0}" destId="{559B545F-B4E1-4EFE-B3C0-4F1F5529B741}" srcOrd="2" destOrd="0" parTransId="{B04AE02A-DB7B-413E-B9E2-70062969468D}" sibTransId="{6BFCA717-E7C8-4989-B573-804980C6E829}"/>
    <dgm:cxn modelId="{7C883EAB-0C35-4203-9856-AFFF59CF95B9}" type="presOf" srcId="{6EBA829E-936E-4A91-9499-20F95C2BF703}" destId="{A26F4141-DD9A-4924-8885-C728E99B588A}" srcOrd="0" destOrd="7" presId="urn:microsoft.com/office/officeart/2005/8/layout/hierarchy3"/>
    <dgm:cxn modelId="{CB9DCDB3-A5A4-4551-8387-AEB4A35234BC}" type="presOf" srcId="{9C5F1D69-45B1-4518-B5BF-F842EA905C77}" destId="{A26F4141-DD9A-4924-8885-C728E99B588A}" srcOrd="0" destOrd="4" presId="urn:microsoft.com/office/officeart/2005/8/layout/hierarchy3"/>
    <dgm:cxn modelId="{700F29BE-0417-497E-8DAD-3E8BDA8BA9AB}" srcId="{B7E55303-58FC-4775-9529-14952E4C54DB}" destId="{019F0215-B037-4926-A3C7-48B03AD2ECA9}" srcOrd="1" destOrd="0" parTransId="{273E40E7-EAC0-482A-949E-0A187FB3A1B2}" sibTransId="{C83211D0-0766-4911-A116-AE1AAA2C028D}"/>
    <dgm:cxn modelId="{A9D29FC4-88C6-4319-9006-BDCD5DE4EC38}" srcId="{B828CD74-D04B-4115-8ED1-3046367A6DE0}" destId="{9CE18242-BC11-4A62-9117-0EBC87396210}" srcOrd="1" destOrd="0" parTransId="{555494B9-06A8-4DDE-9439-95D850C4941A}" sibTransId="{02C47991-48CA-4899-85F7-B9D7B2CB0488}"/>
    <dgm:cxn modelId="{C3EDE4CD-F05A-4A5A-9269-2F54FA2E80A6}" type="presOf" srcId="{F92CC084-F318-452C-A30C-876897A07BE0}" destId="{74D2864D-1C76-47D7-850E-BDFBF606DDD4}" srcOrd="1" destOrd="0" presId="urn:microsoft.com/office/officeart/2005/8/layout/hierarchy3"/>
    <dgm:cxn modelId="{67EC01E5-7365-4F09-8591-910C4644AD65}" type="presOf" srcId="{3F78DBA1-FBCD-4581-BEA0-2F87878BAC05}" destId="{A26F4141-DD9A-4924-8885-C728E99B588A}" srcOrd="0" destOrd="3" presId="urn:microsoft.com/office/officeart/2005/8/layout/hierarchy3"/>
    <dgm:cxn modelId="{DE040CF6-F890-4754-8223-F1FCCAC84DD2}" type="presOf" srcId="{F92CC084-F318-452C-A30C-876897A07BE0}" destId="{5DB9F8DF-4D5C-4B97-A11B-524B8743DA4A}" srcOrd="0" destOrd="0" presId="urn:microsoft.com/office/officeart/2005/8/layout/hierarchy3"/>
    <dgm:cxn modelId="{93917FF6-5F50-4732-A75C-D779A4915EEC}" srcId="{19934752-CD84-48CC-AE32-64073DC14E15}" destId="{F92CC084-F318-452C-A30C-876897A07BE0}" srcOrd="0" destOrd="0" parTransId="{6AF3FFC7-85CD-4298-BAF6-A3CCC2EF9F3C}" sibTransId="{5F74AD67-B15F-447F-A83D-BE5748615BF7}"/>
    <dgm:cxn modelId="{A65E61FA-F5B7-47B5-9A9C-69C376066559}" type="presOf" srcId="{019F0215-B037-4926-A3C7-48B03AD2ECA9}" destId="{A26F4141-DD9A-4924-8885-C728E99B588A}" srcOrd="0" destOrd="6" presId="urn:microsoft.com/office/officeart/2005/8/layout/hierarchy3"/>
    <dgm:cxn modelId="{C40EB6FE-80AB-4A74-81F5-769B289876F0}" srcId="{B7E55303-58FC-4775-9529-14952E4C54DB}" destId="{A2C7E273-DC27-4B5D-8F95-54A6F677FB87}" srcOrd="0" destOrd="0" parTransId="{111DC075-E6F0-470F-9745-EC5249BEC20C}" sibTransId="{6F99D39E-EC7F-4832-98ED-FB8AACA959A9}"/>
    <dgm:cxn modelId="{639328C8-A95F-4588-A5D5-F85A568424C0}" type="presParOf" srcId="{8E464389-B419-47D8-88A6-F1695F4F10F3}" destId="{F048FC11-840D-41D7-A31A-2ED401EA2A40}" srcOrd="0" destOrd="0" presId="urn:microsoft.com/office/officeart/2005/8/layout/hierarchy3"/>
    <dgm:cxn modelId="{A30185B7-8E3A-49CB-BA29-E553BB0C4D00}" type="presParOf" srcId="{F048FC11-840D-41D7-A31A-2ED401EA2A40}" destId="{6A831984-6897-4BDC-98DD-535E0F6FA2FA}" srcOrd="0" destOrd="0" presId="urn:microsoft.com/office/officeart/2005/8/layout/hierarchy3"/>
    <dgm:cxn modelId="{F61F8B76-3A0A-4C4D-9936-C5B5D3D2C9E2}" type="presParOf" srcId="{6A831984-6897-4BDC-98DD-535E0F6FA2FA}" destId="{5DB9F8DF-4D5C-4B97-A11B-524B8743DA4A}" srcOrd="0" destOrd="0" presId="urn:microsoft.com/office/officeart/2005/8/layout/hierarchy3"/>
    <dgm:cxn modelId="{D9AE5DC5-210B-4716-B8D9-02C01F680B19}" type="presParOf" srcId="{6A831984-6897-4BDC-98DD-535E0F6FA2FA}" destId="{74D2864D-1C76-47D7-850E-BDFBF606DDD4}" srcOrd="1" destOrd="0" presId="urn:microsoft.com/office/officeart/2005/8/layout/hierarchy3"/>
    <dgm:cxn modelId="{BDF66053-2F62-4BC7-A0C0-C62A704DD27E}" type="presParOf" srcId="{F048FC11-840D-41D7-A31A-2ED401EA2A40}" destId="{B301B0E0-8964-41DC-860E-20FC13DEFF46}" srcOrd="1" destOrd="0" presId="urn:microsoft.com/office/officeart/2005/8/layout/hierarchy3"/>
    <dgm:cxn modelId="{58D715A5-09A3-42EA-9DE5-70FBDFFD268E}" type="presParOf" srcId="{B301B0E0-8964-41DC-860E-20FC13DEFF46}" destId="{6E2194A5-979F-4436-8CB4-2BFC0C0E8CC0}" srcOrd="0" destOrd="0" presId="urn:microsoft.com/office/officeart/2005/8/layout/hierarchy3"/>
    <dgm:cxn modelId="{D8A6F6CA-6738-4ADC-90FB-86B6347619DE}" type="presParOf" srcId="{B301B0E0-8964-41DC-860E-20FC13DEFF46}" destId="{A26F4141-DD9A-4924-8885-C728E99B588A}" srcOrd="1" destOrd="0" presId="urn:microsoft.com/office/officeart/2005/8/layout/hierarchy3"/>
    <dgm:cxn modelId="{7BB60F04-9491-436D-811F-DE0DF5887F62}" type="presParOf" srcId="{B301B0E0-8964-41DC-860E-20FC13DEFF46}" destId="{86A90291-817C-45B2-8A65-0D50CB03D4B7}" srcOrd="2" destOrd="0" presId="urn:microsoft.com/office/officeart/2005/8/layout/hierarchy3"/>
    <dgm:cxn modelId="{A127BB94-B32C-46E1-8BF8-525674772904}" type="presParOf" srcId="{B301B0E0-8964-41DC-860E-20FC13DEFF46}" destId="{DFC8D9F3-47F1-401D-8C1E-DC2F803986EA}" srcOrd="3"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B9F8DF-4D5C-4B97-A11B-524B8743DA4A}">
      <dsp:nvSpPr>
        <dsp:cNvPr id="0" name=""/>
        <dsp:cNvSpPr/>
      </dsp:nvSpPr>
      <dsp:spPr>
        <a:xfrm>
          <a:off x="1372422" y="1276"/>
          <a:ext cx="2655195" cy="813817"/>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s-ES" sz="1400" b="1" kern="1200"/>
            <a:t>INFANTIL, PRIMARIA, ESO</a:t>
          </a:r>
        </a:p>
      </dsp:txBody>
      <dsp:txXfrm>
        <a:off x="1396258" y="25112"/>
        <a:ext cx="2607523" cy="766145"/>
      </dsp:txXfrm>
    </dsp:sp>
    <dsp:sp modelId="{6E2194A5-979F-4436-8CB4-2BFC0C0E8CC0}">
      <dsp:nvSpPr>
        <dsp:cNvPr id="0" name=""/>
        <dsp:cNvSpPr/>
      </dsp:nvSpPr>
      <dsp:spPr>
        <a:xfrm>
          <a:off x="1637941" y="815094"/>
          <a:ext cx="265519" cy="867312"/>
        </a:xfrm>
        <a:custGeom>
          <a:avLst/>
          <a:gdLst/>
          <a:ahLst/>
          <a:cxnLst/>
          <a:rect l="0" t="0" r="0" b="0"/>
          <a:pathLst>
            <a:path>
              <a:moveTo>
                <a:pt x="0" y="0"/>
              </a:moveTo>
              <a:lnTo>
                <a:pt x="0" y="867312"/>
              </a:lnTo>
              <a:lnTo>
                <a:pt x="265519" y="86731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26F4141-DD9A-4924-8885-C728E99B588A}">
      <dsp:nvSpPr>
        <dsp:cNvPr id="0" name=""/>
        <dsp:cNvSpPr/>
      </dsp:nvSpPr>
      <dsp:spPr>
        <a:xfrm>
          <a:off x="1903461" y="1146993"/>
          <a:ext cx="2124156" cy="107082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t" anchorCtr="0">
          <a:noAutofit/>
        </a:bodyPr>
        <a:lstStyle/>
        <a:p>
          <a:pPr marL="0" lvl="0" indent="0" algn="l" defTabSz="355600">
            <a:lnSpc>
              <a:spcPct val="90000"/>
            </a:lnSpc>
            <a:spcBef>
              <a:spcPct val="0"/>
            </a:spcBef>
            <a:spcAft>
              <a:spcPct val="35000"/>
            </a:spcAft>
            <a:buNone/>
          </a:pPr>
          <a:r>
            <a:rPr lang="es-ES" sz="800" kern="1200"/>
            <a:t>ORGANOS DE GOBIERNO</a:t>
          </a:r>
        </a:p>
        <a:p>
          <a:pPr marL="57150" lvl="1" indent="-57150" algn="l" defTabSz="266700">
            <a:lnSpc>
              <a:spcPct val="90000"/>
            </a:lnSpc>
            <a:spcBef>
              <a:spcPct val="0"/>
            </a:spcBef>
            <a:spcAft>
              <a:spcPct val="15000"/>
            </a:spcAft>
            <a:buChar char="•"/>
          </a:pPr>
          <a:r>
            <a:rPr lang="es-ES" sz="600" kern="1200"/>
            <a:t>UNIPERSONALES</a:t>
          </a:r>
        </a:p>
        <a:p>
          <a:pPr marL="114300" lvl="2" indent="-57150" algn="l" defTabSz="266700">
            <a:lnSpc>
              <a:spcPct val="90000"/>
            </a:lnSpc>
            <a:spcBef>
              <a:spcPct val="0"/>
            </a:spcBef>
            <a:spcAft>
              <a:spcPct val="15000"/>
            </a:spcAft>
            <a:buChar char="•"/>
          </a:pPr>
          <a:r>
            <a:rPr lang="es-ES" sz="600" kern="1200"/>
            <a:t>DIRECTOR</a:t>
          </a:r>
        </a:p>
        <a:p>
          <a:pPr marL="114300" lvl="2" indent="-57150" algn="l" defTabSz="266700">
            <a:lnSpc>
              <a:spcPct val="90000"/>
            </a:lnSpc>
            <a:spcBef>
              <a:spcPct val="0"/>
            </a:spcBef>
            <a:spcAft>
              <a:spcPct val="15000"/>
            </a:spcAft>
            <a:buChar char="•"/>
          </a:pPr>
          <a:r>
            <a:rPr lang="es-ES" sz="600" kern="1200"/>
            <a:t>SECRETARÍA</a:t>
          </a:r>
        </a:p>
        <a:p>
          <a:pPr marL="114300" lvl="2" indent="-57150" algn="l" defTabSz="266700">
            <a:lnSpc>
              <a:spcPct val="90000"/>
            </a:lnSpc>
            <a:spcBef>
              <a:spcPct val="0"/>
            </a:spcBef>
            <a:spcAft>
              <a:spcPct val="15000"/>
            </a:spcAft>
            <a:buChar char="•"/>
          </a:pPr>
          <a:r>
            <a:rPr lang="es-ES" sz="600" kern="1200"/>
            <a:t>JEFATURA ESTUDIOS</a:t>
          </a:r>
        </a:p>
        <a:p>
          <a:pPr marL="114300" lvl="2" indent="-57150" algn="l" defTabSz="266700">
            <a:lnSpc>
              <a:spcPct val="90000"/>
            </a:lnSpc>
            <a:spcBef>
              <a:spcPct val="0"/>
            </a:spcBef>
            <a:spcAft>
              <a:spcPct val="15000"/>
            </a:spcAft>
            <a:buChar char="•"/>
          </a:pPr>
          <a:r>
            <a:rPr lang="es-ES" sz="600" kern="1200"/>
            <a:t>COORDINACIÓN COMUNIDADES DE APRENDIZAJE</a:t>
          </a:r>
        </a:p>
        <a:p>
          <a:pPr marL="57150" lvl="1" indent="-57150" algn="l" defTabSz="266700">
            <a:lnSpc>
              <a:spcPct val="90000"/>
            </a:lnSpc>
            <a:spcBef>
              <a:spcPct val="0"/>
            </a:spcBef>
            <a:spcAft>
              <a:spcPct val="15000"/>
            </a:spcAft>
            <a:buChar char="•"/>
          </a:pPr>
          <a:r>
            <a:rPr lang="es-ES" sz="600" kern="1200"/>
            <a:t>COLEGIADOS</a:t>
          </a:r>
        </a:p>
        <a:p>
          <a:pPr marL="114300" lvl="2" indent="-57150" algn="l" defTabSz="266700">
            <a:lnSpc>
              <a:spcPct val="90000"/>
            </a:lnSpc>
            <a:spcBef>
              <a:spcPct val="0"/>
            </a:spcBef>
            <a:spcAft>
              <a:spcPct val="15000"/>
            </a:spcAft>
            <a:buChar char="•"/>
          </a:pPr>
          <a:r>
            <a:rPr lang="es-ES" sz="600" kern="1200"/>
            <a:t>CONSEJO ESCOLAR</a:t>
          </a:r>
        </a:p>
        <a:p>
          <a:pPr marL="114300" lvl="2" indent="-57150" algn="l" defTabSz="266700">
            <a:lnSpc>
              <a:spcPct val="90000"/>
            </a:lnSpc>
            <a:spcBef>
              <a:spcPct val="0"/>
            </a:spcBef>
            <a:spcAft>
              <a:spcPct val="15000"/>
            </a:spcAft>
            <a:buChar char="•"/>
          </a:pPr>
          <a:r>
            <a:rPr lang="es-ES" sz="600" kern="1200"/>
            <a:t>CLAUSTRO</a:t>
          </a:r>
        </a:p>
      </dsp:txBody>
      <dsp:txXfrm>
        <a:off x="1934824" y="1178356"/>
        <a:ext cx="2061430" cy="1008101"/>
      </dsp:txXfrm>
    </dsp:sp>
    <dsp:sp modelId="{86A90291-817C-45B2-8A65-0D50CB03D4B7}">
      <dsp:nvSpPr>
        <dsp:cNvPr id="0" name=""/>
        <dsp:cNvSpPr/>
      </dsp:nvSpPr>
      <dsp:spPr>
        <a:xfrm>
          <a:off x="1637941" y="815094"/>
          <a:ext cx="265519" cy="2034244"/>
        </a:xfrm>
        <a:custGeom>
          <a:avLst/>
          <a:gdLst/>
          <a:ahLst/>
          <a:cxnLst/>
          <a:rect l="0" t="0" r="0" b="0"/>
          <a:pathLst>
            <a:path>
              <a:moveTo>
                <a:pt x="0" y="0"/>
              </a:moveTo>
              <a:lnTo>
                <a:pt x="0" y="2034244"/>
              </a:lnTo>
              <a:lnTo>
                <a:pt x="265519" y="2034244"/>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FC8D9F3-47F1-401D-8C1E-DC2F803986EA}">
      <dsp:nvSpPr>
        <dsp:cNvPr id="0" name=""/>
        <dsp:cNvSpPr/>
      </dsp:nvSpPr>
      <dsp:spPr>
        <a:xfrm>
          <a:off x="1903461" y="2549720"/>
          <a:ext cx="2124156" cy="59923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t" anchorCtr="0">
          <a:noAutofit/>
        </a:bodyPr>
        <a:lstStyle/>
        <a:p>
          <a:pPr marL="0" lvl="0" indent="0" algn="l" defTabSz="355600">
            <a:lnSpc>
              <a:spcPct val="90000"/>
            </a:lnSpc>
            <a:spcBef>
              <a:spcPct val="0"/>
            </a:spcBef>
            <a:spcAft>
              <a:spcPct val="35000"/>
            </a:spcAft>
            <a:buNone/>
          </a:pPr>
          <a:r>
            <a:rPr lang="es-ES" sz="800" kern="1200"/>
            <a:t>ORGANOS DE COORDINACIÓN DOCENTES</a:t>
          </a:r>
        </a:p>
        <a:p>
          <a:pPr marL="57150" lvl="1" indent="-57150" algn="l" defTabSz="266700">
            <a:lnSpc>
              <a:spcPct val="90000"/>
            </a:lnSpc>
            <a:spcBef>
              <a:spcPct val="0"/>
            </a:spcBef>
            <a:spcAft>
              <a:spcPct val="15000"/>
            </a:spcAft>
            <a:buChar char="•"/>
          </a:pPr>
          <a:r>
            <a:rPr lang="es-ES" sz="600" kern="1200"/>
            <a:t>CCP</a:t>
          </a:r>
        </a:p>
        <a:p>
          <a:pPr marL="57150" lvl="1" indent="-57150" algn="l" defTabSz="266700">
            <a:lnSpc>
              <a:spcPct val="90000"/>
            </a:lnSpc>
            <a:spcBef>
              <a:spcPct val="0"/>
            </a:spcBef>
            <a:spcAft>
              <a:spcPct val="15000"/>
            </a:spcAft>
            <a:buChar char="•"/>
          </a:pPr>
          <a:r>
            <a:rPr lang="es-ES" sz="600" kern="1200"/>
            <a:t>DEPARTAMENTO ORIENTACIÓN</a:t>
          </a:r>
        </a:p>
        <a:p>
          <a:pPr marL="57150" lvl="1" indent="-57150" algn="l" defTabSz="266700">
            <a:lnSpc>
              <a:spcPct val="90000"/>
            </a:lnSpc>
            <a:spcBef>
              <a:spcPct val="0"/>
            </a:spcBef>
            <a:spcAft>
              <a:spcPct val="15000"/>
            </a:spcAft>
            <a:buChar char="•"/>
          </a:pPr>
          <a:r>
            <a:rPr lang="es-ES" sz="600" kern="1200"/>
            <a:t>DEPARTAMENTOS DIDÁCTICOS</a:t>
          </a:r>
        </a:p>
      </dsp:txBody>
      <dsp:txXfrm>
        <a:off x="1921012" y="2567271"/>
        <a:ext cx="2089054" cy="5641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4AD926-5C22-4B4E-A601-71E1D8E1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Pages>
  <Words>10792</Words>
  <Characters>59362</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Programaión General Anual</vt:lpstr>
    </vt:vector>
  </TitlesOfParts>
  <Company/>
  <LinksUpToDate>false</LinksUpToDate>
  <CharactersWithSpaces>70014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Programaión General Anual</dc:title>
  <dc:subject>PAIDEUTERION</dc:subject>
  <dc:creator>sobremesa</dc:creator>
  <cp:lastModifiedBy>Jaime PL</cp:lastModifiedBy>
  <cp:revision>15</cp:revision>
  <cp:lastPrinted>2025-10-15T10:04:00Z</cp:lastPrinted>
  <dcterms:created xsi:type="dcterms:W3CDTF">2025-09-29T11:20:00Z</dcterms:created>
  <dcterms:modified xsi:type="dcterms:W3CDTF">2025-10-15T10:13:00Z</dcterms:modified>
</cp:coreProperties>
</file>